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40" w:lineRule="auto"/>
        <w:ind w:left="0" w:right="459"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10755.0" w:type="dxa"/>
        <w:jc w:val="left"/>
        <w:tblInd w:w="-771.0" w:type="dxa"/>
        <w:tblBorders>
          <w:top w:color="59c3c3" w:space="0" w:sz="18" w:val="single"/>
          <w:left w:color="59c3c3" w:space="0" w:sz="18" w:val="single"/>
          <w:bottom w:color="59c3c3" w:space="0" w:sz="18" w:val="single"/>
          <w:right w:color="59c3c3" w:space="0" w:sz="18" w:val="single"/>
          <w:insideH w:color="59c3c3" w:space="0" w:sz="18" w:val="single"/>
          <w:insideV w:color="59c3c3" w:space="0" w:sz="18" w:val="single"/>
        </w:tblBorders>
        <w:tblLayout w:type="fixed"/>
        <w:tblLook w:val="0400"/>
      </w:tblPr>
      <w:tblGrid>
        <w:gridCol w:w="7380"/>
        <w:gridCol w:w="105"/>
        <w:gridCol w:w="3270"/>
        <w:tblGridChange w:id="0">
          <w:tblGrid>
            <w:gridCol w:w="7380"/>
            <w:gridCol w:w="105"/>
            <w:gridCol w:w="3270"/>
          </w:tblGrid>
        </w:tblGridChange>
      </w:tblGrid>
      <w:tr>
        <w:trPr>
          <w:trHeight w:val="100" w:hRule="atLeast"/>
        </w:trPr>
        <w:tc>
          <w:tcPr>
            <w:shd w:fill="59c3c3" w:val="clear"/>
          </w:tcPr>
          <w:p w:rsidR="00000000" w:rsidDel="00000000" w:rsidP="00000000" w:rsidRDefault="00000000" w:rsidRPr="00000000" w14:paraId="00000001">
            <w:pPr>
              <w:pStyle w:val="Heading1"/>
              <w:spacing w:before="0" w:lineRule="auto"/>
              <w:contextualSpacing w:val="0"/>
              <w:rPr/>
            </w:pPr>
            <w:r w:rsidDel="00000000" w:rsidR="00000000" w:rsidRPr="00000000">
              <w:rPr>
                <w:rtl w:val="0"/>
              </w:rPr>
              <w:t xml:space="preserve">Learning Objectives</w:t>
            </w:r>
          </w:p>
        </w:tc>
        <w:tc>
          <w:tcPr>
            <w:gridSpan w:val="2"/>
            <w:shd w:fill="59c3c3" w:val="clear"/>
          </w:tcPr>
          <w:p w:rsidR="00000000" w:rsidDel="00000000" w:rsidP="00000000" w:rsidRDefault="00000000" w:rsidRPr="00000000" w14:paraId="00000002">
            <w:pPr>
              <w:pStyle w:val="Heading1"/>
              <w:spacing w:before="0" w:lineRule="auto"/>
              <w:ind w:right="0"/>
              <w:contextualSpacing w:val="0"/>
              <w:rPr/>
            </w:pPr>
            <w:r w:rsidDel="00000000" w:rsidR="00000000" w:rsidRPr="00000000">
              <w:rPr>
                <w:rtl w:val="0"/>
              </w:rPr>
              <w:t xml:space="preserve">Before the Lesson</w:t>
            </w:r>
          </w:p>
        </w:tc>
      </w:tr>
      <w:t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To </w:t>
            </w:r>
            <w:r w:rsidDel="00000000" w:rsidR="00000000" w:rsidRPr="00000000">
              <w:rPr>
                <w:rFonts w:ascii="Roboto" w:cs="Roboto" w:eastAsia="Roboto" w:hAnsi="Roboto"/>
                <w:sz w:val="20"/>
                <w:szCs w:val="20"/>
                <w:rtl w:val="0"/>
              </w:rPr>
              <w:t xml:space="preserve">recreate a traditional</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design style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Success criteria:</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Roboto" w:cs="Roboto" w:eastAsia="Roboto" w:hAnsi="Roboto"/>
                <w:i w:val="0"/>
                <w:smallCaps w:val="0"/>
                <w:strike w:val="0"/>
                <w:color w:val="000000"/>
                <w:sz w:val="20"/>
                <w:szCs w:val="20"/>
                <w:shd w:fill="auto" w:val="clear"/>
                <w:vertAlign w:val="baseline"/>
              </w:rPr>
            </w:pPr>
            <w:bookmarkStart w:colFirst="0" w:colLast="0" w:name="_m409rvdjmdj0" w:id="1"/>
            <w:bookmarkEnd w:id="1"/>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I know abou</w:t>
            </w:r>
            <w:r w:rsidDel="00000000" w:rsidR="00000000" w:rsidRPr="00000000">
              <w:rPr>
                <w:rFonts w:ascii="Roboto" w:cs="Roboto" w:eastAsia="Roboto" w:hAnsi="Roboto"/>
                <w:sz w:val="20"/>
                <w:szCs w:val="20"/>
                <w:rtl w:val="0"/>
              </w:rPr>
              <w:t xml:space="preserve">t the creation of the willow pattern</w:t>
            </w:r>
          </w:p>
          <w:p w:rsidR="00000000" w:rsidDel="00000000" w:rsidP="00000000" w:rsidRDefault="00000000" w:rsidRPr="00000000" w14:paraId="0000000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Roboto" w:cs="Roboto" w:eastAsia="Roboto" w:hAnsi="Roboto"/>
                <w:sz w:val="20"/>
                <w:szCs w:val="20"/>
                <w:u w:val="none"/>
              </w:rPr>
            </w:pPr>
            <w:bookmarkStart w:colFirst="0" w:colLast="0" w:name="_buwqucsqete5" w:id="2"/>
            <w:bookmarkEnd w:id="2"/>
            <w:r w:rsidDel="00000000" w:rsidR="00000000" w:rsidRPr="00000000">
              <w:rPr>
                <w:rFonts w:ascii="Roboto" w:cs="Roboto" w:eastAsia="Roboto" w:hAnsi="Roboto"/>
                <w:sz w:val="20"/>
                <w:szCs w:val="20"/>
                <w:rtl w:val="0"/>
              </w:rPr>
              <w:t xml:space="preserve">I can choose three parts from a story to use in my willow pattern design</w:t>
            </w:r>
          </w:p>
          <w:p w:rsidR="00000000" w:rsidDel="00000000" w:rsidP="00000000" w:rsidRDefault="00000000" w:rsidRPr="00000000" w14:paraId="0000000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Roboto" w:cs="Roboto" w:eastAsia="Roboto" w:hAnsi="Roboto"/>
                <w:sz w:val="20"/>
                <w:szCs w:val="20"/>
                <w:u w:val="none"/>
              </w:rPr>
            </w:pPr>
            <w:bookmarkStart w:colFirst="0" w:colLast="0" w:name="_gt46vtv0exjt" w:id="3"/>
            <w:bookmarkEnd w:id="3"/>
            <w:r w:rsidDel="00000000" w:rsidR="00000000" w:rsidRPr="00000000">
              <w:rPr>
                <w:rFonts w:ascii="Roboto" w:cs="Roboto" w:eastAsia="Roboto" w:hAnsi="Roboto"/>
                <w:sz w:val="20"/>
                <w:szCs w:val="20"/>
                <w:rtl w:val="0"/>
              </w:rPr>
              <w:t xml:space="preserve">I can make my own willow pattern design by:</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Roboto" w:cs="Roboto" w:eastAsia="Roboto" w:hAnsi="Roboto"/>
                <w:sz w:val="20"/>
                <w:szCs w:val="20"/>
                <w:u w:val="none"/>
              </w:rPr>
            </w:pPr>
            <w:bookmarkStart w:colFirst="0" w:colLast="0" w:name="_wnum1sqwg9sm" w:id="4"/>
            <w:bookmarkEnd w:id="4"/>
            <w:r w:rsidDel="00000000" w:rsidR="00000000" w:rsidRPr="00000000">
              <w:rPr>
                <w:rFonts w:ascii="Roboto" w:cs="Roboto" w:eastAsia="Roboto" w:hAnsi="Roboto"/>
                <w:sz w:val="20"/>
                <w:szCs w:val="20"/>
                <w:rtl w:val="0"/>
              </w:rPr>
              <w:t xml:space="preserve">drawing the three parts of my story</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Roboto" w:cs="Roboto" w:eastAsia="Roboto" w:hAnsi="Roboto"/>
                <w:sz w:val="20"/>
                <w:szCs w:val="20"/>
                <w:u w:val="none"/>
              </w:rPr>
            </w:pPr>
            <w:bookmarkStart w:colFirst="0" w:colLast="0" w:name="_esvjxsbwub2k" w:id="5"/>
            <w:bookmarkEnd w:id="5"/>
            <w:r w:rsidDel="00000000" w:rsidR="00000000" w:rsidRPr="00000000">
              <w:rPr>
                <w:rFonts w:ascii="Roboto" w:cs="Roboto" w:eastAsia="Roboto" w:hAnsi="Roboto"/>
                <w:sz w:val="20"/>
                <w:szCs w:val="20"/>
                <w:rtl w:val="0"/>
              </w:rPr>
              <w:t xml:space="preserve">using undiluted ink to add detail</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Roboto" w:cs="Roboto" w:eastAsia="Roboto" w:hAnsi="Roboto"/>
                <w:sz w:val="20"/>
                <w:szCs w:val="20"/>
                <w:u w:val="none"/>
              </w:rPr>
            </w:pPr>
            <w:bookmarkStart w:colFirst="0" w:colLast="0" w:name="_l8gaajri0vxo" w:id="6"/>
            <w:bookmarkEnd w:id="6"/>
            <w:r w:rsidDel="00000000" w:rsidR="00000000" w:rsidRPr="00000000">
              <w:rPr>
                <w:rFonts w:ascii="Roboto" w:cs="Roboto" w:eastAsia="Roboto" w:hAnsi="Roboto"/>
                <w:sz w:val="20"/>
                <w:szCs w:val="20"/>
                <w:rtl w:val="0"/>
              </w:rPr>
              <w:t xml:space="preserve">using a water wash to add lighter tones</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Roboto" w:cs="Roboto" w:eastAsia="Roboto" w:hAnsi="Roboto"/>
                <w:sz w:val="20"/>
                <w:szCs w:val="20"/>
                <w:u w:val="none"/>
              </w:rPr>
            </w:pPr>
            <w:bookmarkStart w:colFirst="0" w:colLast="0" w:name="_zf4fszvqxh16" w:id="7"/>
            <w:bookmarkEnd w:id="7"/>
            <w:r w:rsidDel="00000000" w:rsidR="00000000" w:rsidRPr="00000000">
              <w:rPr>
                <w:rFonts w:ascii="Roboto" w:cs="Roboto" w:eastAsia="Roboto" w:hAnsi="Roboto"/>
                <w:sz w:val="20"/>
                <w:szCs w:val="20"/>
                <w:rtl w:val="0"/>
              </w:rPr>
              <w:t xml:space="preserve">adding an outline to my plate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Roboto" w:cs="Roboto" w:eastAsia="Roboto" w:hAnsi="Roboto"/>
                <w:sz w:val="20"/>
                <w:szCs w:val="20"/>
              </w:rPr>
            </w:pPr>
            <w:bookmarkStart w:colFirst="0" w:colLast="0" w:name="_f56hmcmu4kp0" w:id="8"/>
            <w:bookmarkEnd w:id="8"/>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National curriculum links:</w:t>
            </w:r>
            <w:r w:rsidDel="00000000" w:rsidR="00000000" w:rsidRPr="00000000">
              <w:rPr>
                <w:rFonts w:ascii="Roboto" w:cs="Roboto" w:eastAsia="Roboto" w:hAnsi="Roboto"/>
                <w:sz w:val="20"/>
                <w:szCs w:val="20"/>
                <w:rtl w:val="0"/>
              </w:rPr>
              <w:tab/>
              <w:tab/>
              <w:tab/>
              <w:tab/>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Roboto" w:cs="Roboto" w:eastAsia="Roboto" w:hAnsi="Roboto"/>
                <w:sz w:val="20"/>
                <w:szCs w:val="20"/>
              </w:rPr>
            </w:pPr>
            <w:bookmarkStart w:colFirst="0" w:colLast="0" w:name="_lx1gcc7fibsn" w:id="9"/>
            <w:bookmarkEnd w:id="9"/>
            <w:r w:rsidDel="00000000" w:rsidR="00000000" w:rsidRPr="00000000">
              <w:rPr>
                <w:rFonts w:ascii="Roboto" w:cs="Roboto" w:eastAsia="Roboto" w:hAnsi="Roboto"/>
                <w:sz w:val="20"/>
                <w:szCs w:val="20"/>
                <w:rtl w:val="0"/>
              </w:rPr>
              <w:t xml:space="preserve">To improve their mastery of Art and design techniques, including drawing, painting and sculpture with a range of materials [for example, pencil, charcoal, paint, clay]</w:t>
              <w:tab/>
              <w:tab/>
              <w:tab/>
              <w:tab/>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Roboto" w:cs="Roboto" w:eastAsia="Roboto" w:hAnsi="Roboto"/>
                <w:sz w:val="20"/>
                <w:szCs w:val="20"/>
              </w:rPr>
            </w:pPr>
            <w:bookmarkStart w:colFirst="0" w:colLast="0" w:name="_gm8orfm5ldv4" w:id="10"/>
            <w:bookmarkEnd w:id="10"/>
            <w:r w:rsidDel="00000000" w:rsidR="00000000" w:rsidRPr="00000000">
              <w:rPr>
                <w:rFonts w:ascii="Roboto" w:cs="Roboto" w:eastAsia="Roboto" w:hAnsi="Roboto"/>
                <w:sz w:val="20"/>
                <w:szCs w:val="20"/>
                <w:rtl w:val="0"/>
              </w:rPr>
              <w:t xml:space="preserve">About great artists, architects and designers in history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bookmarkStart w:colFirst="0" w:colLast="0" w:name="_twjvt4fi60b2" w:id="11"/>
            <w:bookmarkEnd w:id="11"/>
            <w:r w:rsidDel="00000000" w:rsidR="00000000" w:rsidRPr="00000000">
              <w:rPr>
                <w:rtl w:val="0"/>
              </w:rPr>
            </w:r>
          </w:p>
          <w:p w:rsidR="00000000" w:rsidDel="00000000" w:rsidP="00000000" w:rsidRDefault="00000000" w:rsidRPr="00000000" w14:paraId="00000013">
            <w:pPr>
              <w:contextualSpacing w:val="0"/>
              <w:rPr>
                <w:rFonts w:ascii="Roboto" w:cs="Roboto" w:eastAsia="Roboto" w:hAnsi="Roboto"/>
                <w:sz w:val="20"/>
                <w:szCs w:val="20"/>
              </w:rPr>
            </w:pPr>
            <w:r w:rsidDel="00000000" w:rsidR="00000000" w:rsidRPr="00000000">
              <w:rPr>
                <w:rFonts w:ascii="Roboto" w:cs="Roboto" w:eastAsia="Roboto" w:hAnsi="Roboto"/>
                <w:sz w:val="20"/>
                <w:szCs w:val="20"/>
                <w:u w:val="single"/>
                <w:rtl w:val="0"/>
              </w:rPr>
              <w:t xml:space="preserve">English</w:t>
              <w:tab/>
              <w:t xml:space="preserve">– Years 3 and 4 Programme of Study </w:t>
              <w:tab/>
            </w:r>
            <w:r w:rsidDel="00000000" w:rsidR="00000000" w:rsidRPr="00000000">
              <w:rPr>
                <w:rFonts w:ascii="Roboto" w:cs="Roboto" w:eastAsia="Roboto" w:hAnsi="Roboto"/>
                <w:sz w:val="20"/>
                <w:szCs w:val="20"/>
                <w:rtl w:val="0"/>
              </w:rPr>
              <w:tab/>
            </w:r>
          </w:p>
          <w:p w:rsidR="00000000" w:rsidDel="00000000" w:rsidP="00000000" w:rsidRDefault="00000000" w:rsidRPr="00000000" w14:paraId="00000014">
            <w:pPr>
              <w:contextualSpacing w:val="0"/>
              <w:rPr>
                <w:rFonts w:ascii="Roboto" w:cs="Roboto" w:eastAsia="Roboto" w:hAnsi="Roboto"/>
                <w:sz w:val="20"/>
                <w:szCs w:val="20"/>
                <w:u w:val="single"/>
              </w:rPr>
            </w:pPr>
            <w:r w:rsidDel="00000000" w:rsidR="00000000" w:rsidRPr="00000000">
              <w:rPr>
                <w:rFonts w:ascii="Roboto" w:cs="Roboto" w:eastAsia="Roboto" w:hAnsi="Roboto"/>
                <w:sz w:val="20"/>
                <w:szCs w:val="20"/>
                <w:u w:val="single"/>
                <w:rtl w:val="0"/>
              </w:rPr>
              <w:t xml:space="preserve">Reading – Comprehension</w:t>
            </w:r>
          </w:p>
          <w:p w:rsidR="00000000" w:rsidDel="00000000" w:rsidP="00000000" w:rsidRDefault="00000000" w:rsidRPr="00000000" w14:paraId="00000015">
            <w:pPr>
              <w:numPr>
                <w:ilvl w:val="0"/>
                <w:numId w:val="6"/>
              </w:numPr>
              <w:ind w:left="720" w:hanging="360"/>
              <w:contextualSpacing w:val="1"/>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Understand what they read, in books they can read independently, by:</w:t>
            </w:r>
          </w:p>
          <w:p w:rsidR="00000000" w:rsidDel="00000000" w:rsidP="00000000" w:rsidRDefault="00000000" w:rsidRPr="00000000" w14:paraId="00000016">
            <w:pP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numPr>
                <w:ilvl w:val="0"/>
                <w:numId w:val="1"/>
              </w:numPr>
              <w:ind w:left="1440" w:hanging="360"/>
              <w:contextualSpacing w:val="1"/>
              <w:rPr>
                <w:rFonts w:ascii="Roboto" w:cs="Roboto" w:eastAsia="Roboto" w:hAnsi="Roboto"/>
                <w:sz w:val="20"/>
                <w:szCs w:val="20"/>
              </w:rPr>
            </w:pPr>
            <w:r w:rsidDel="00000000" w:rsidR="00000000" w:rsidRPr="00000000">
              <w:rPr>
                <w:rFonts w:ascii="Roboto" w:cs="Roboto" w:eastAsia="Roboto" w:hAnsi="Roboto"/>
                <w:sz w:val="20"/>
                <w:szCs w:val="20"/>
                <w:rtl w:val="0"/>
              </w:rPr>
              <w:t xml:space="preserve">Identifying main ideas drawn from more than one paragraph and summarising these </w:t>
            </w:r>
          </w:p>
          <w:p w:rsidR="00000000" w:rsidDel="00000000" w:rsidP="00000000" w:rsidRDefault="00000000" w:rsidRPr="00000000" w14:paraId="00000018">
            <w:pP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ab/>
              <w:tab/>
              <w:tab/>
              <w:tab/>
              <w:tab/>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Retrieve and record information from non-fiction</w:t>
              <w:tab/>
              <w:tab/>
              <w:tab/>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Participate in discussion about both books that are read to them and those they can read for themselves, taking turns and listening to what others say</w:t>
            </w:r>
            <w:r w:rsidDel="00000000" w:rsidR="00000000" w:rsidRPr="00000000">
              <w:rPr>
                <w:rtl w:val="0"/>
              </w:rPr>
            </w:r>
          </w:p>
          <w:p w:rsidR="00000000" w:rsidDel="00000000" w:rsidP="00000000" w:rsidRDefault="00000000" w:rsidRPr="00000000" w14:paraId="0000001B">
            <w:pPr>
              <w:numPr>
                <w:ilvl w:val="0"/>
                <w:numId w:val="10"/>
              </w:numPr>
              <w:ind w:left="720" w:hanging="360"/>
              <w:contextualSpacing w:val="1"/>
              <w:rPr>
                <w:rFonts w:ascii="Roboto" w:cs="Roboto" w:eastAsia="Roboto" w:hAnsi="Roboto"/>
                <w:sz w:val="20"/>
                <w:szCs w:val="20"/>
              </w:rPr>
            </w:pPr>
            <w:r w:rsidDel="00000000" w:rsidR="00000000" w:rsidRPr="00000000">
              <w:rPr>
                <w:rFonts w:ascii="Roboto" w:cs="Roboto" w:eastAsia="Roboto" w:hAnsi="Roboto"/>
                <w:sz w:val="20"/>
                <w:szCs w:val="20"/>
                <w:rtl w:val="0"/>
              </w:rPr>
              <w:tab/>
              <w:tab/>
              <w:tab/>
              <w:tab/>
              <w:tab/>
              <w:tab/>
              <w:tab/>
            </w:r>
            <w:r w:rsidDel="00000000" w:rsidR="00000000" w:rsidRPr="00000000">
              <w:rPr>
                <w:rtl w:val="0"/>
              </w:rPr>
            </w:r>
          </w:p>
        </w:tc>
        <w:tc>
          <w:tcPr>
            <w:gridSpan w:val="2"/>
          </w:tcPr>
          <w:p w:rsidR="00000000" w:rsidDel="00000000" w:rsidP="00000000" w:rsidRDefault="00000000" w:rsidRPr="00000000" w14:paraId="0000001C">
            <w:pPr>
              <w:widowControl w:val="0"/>
              <w:numPr>
                <w:ilvl w:val="0"/>
                <w:numId w:val="7"/>
              </w:numPr>
              <w:ind w:left="300" w:hanging="270"/>
              <w:contextualSpacing w:val="1"/>
              <w:rPr>
                <w:rFonts w:ascii="Roboto" w:cs="Roboto" w:eastAsia="Roboto" w:hAnsi="Roboto"/>
              </w:rPr>
            </w:pPr>
            <w:r w:rsidDel="00000000" w:rsidR="00000000" w:rsidRPr="00000000">
              <w:rPr>
                <w:rFonts w:ascii="Roboto" w:cs="Roboto" w:eastAsia="Roboto" w:hAnsi="Roboto"/>
                <w:sz w:val="20"/>
                <w:szCs w:val="20"/>
                <w:rtl w:val="0"/>
              </w:rPr>
              <w:t xml:space="preserve">Watch teacher video</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i w:val="1"/>
                <w:sz w:val="20"/>
                <w:szCs w:val="20"/>
                <w:rtl w:val="0"/>
              </w:rPr>
              <w:t xml:space="preserve">Willow Pattern </w:t>
            </w:r>
          </w:p>
          <w:p w:rsidR="00000000" w:rsidDel="00000000" w:rsidP="00000000" w:rsidRDefault="00000000" w:rsidRPr="00000000" w14:paraId="0000001D">
            <w:pPr>
              <w:widowControl w:val="0"/>
              <w:numPr>
                <w:ilvl w:val="0"/>
                <w:numId w:val="7"/>
              </w:numPr>
              <w:ind w:left="300" w:hanging="270"/>
              <w:contextualSpacing w:val="1"/>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Willow Pattern Designs </w:t>
            </w:r>
            <w:r w:rsidDel="00000000" w:rsidR="00000000" w:rsidRPr="00000000">
              <w:rPr>
                <w:rFonts w:ascii="Roboto" w:cs="Roboto" w:eastAsia="Roboto" w:hAnsi="Roboto"/>
                <w:sz w:val="20"/>
                <w:szCs w:val="20"/>
                <w:rtl w:val="0"/>
              </w:rPr>
              <w:t xml:space="preserve">PowerPoint</w:t>
            </w:r>
            <w:r w:rsidDel="00000000" w:rsidR="00000000" w:rsidRPr="00000000">
              <w:rPr>
                <w:rtl w:val="0"/>
              </w:rPr>
            </w:r>
          </w:p>
          <w:p w:rsidR="00000000" w:rsidDel="00000000" w:rsidP="00000000" w:rsidRDefault="00000000" w:rsidRPr="00000000" w14:paraId="0000001E">
            <w:pPr>
              <w:widowControl w:val="0"/>
              <w:numPr>
                <w:ilvl w:val="0"/>
                <w:numId w:val="2"/>
              </w:numPr>
              <w:ind w:left="300" w:hanging="270"/>
              <w:contextualSpacing w:val="1"/>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Optional: an example of English Willow Pattern (either online or an actual plate)</w:t>
            </w:r>
          </w:p>
          <w:p w:rsidR="00000000" w:rsidDel="00000000" w:rsidP="00000000" w:rsidRDefault="00000000" w:rsidRPr="00000000" w14:paraId="0000001F">
            <w:pPr>
              <w:widowControl w:val="0"/>
              <w:numPr>
                <w:ilvl w:val="0"/>
                <w:numId w:val="7"/>
              </w:numPr>
              <w:ind w:left="300" w:hanging="270"/>
              <w:contextualSpacing w:val="1"/>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‘Willow Pattern Story’ </w:t>
            </w:r>
            <w:hyperlink r:id="rId6">
              <w:r w:rsidDel="00000000" w:rsidR="00000000" w:rsidRPr="00000000">
                <w:rPr>
                  <w:rFonts w:ascii="Roboto" w:cs="Roboto" w:eastAsia="Roboto" w:hAnsi="Roboto"/>
                  <w:color w:val="1155cc"/>
                  <w:sz w:val="16"/>
                  <w:szCs w:val="16"/>
                  <w:u w:val="single"/>
                  <w:rtl w:val="0"/>
                </w:rPr>
                <w:t xml:space="preserve">www.youtube.com/watch?v=Lj5uTZG6G90</w:t>
              </w:r>
            </w:hyperlink>
            <w:r w:rsidDel="00000000" w:rsidR="00000000" w:rsidRPr="00000000">
              <w:rPr>
                <w:rFonts w:ascii="Roboto" w:cs="Roboto" w:eastAsia="Roboto" w:hAnsi="Roboto"/>
                <w:sz w:val="16"/>
                <w:szCs w:val="16"/>
                <w:rtl w:val="0"/>
              </w:rPr>
              <w:t xml:space="preserve"> </w:t>
            </w:r>
          </w:p>
          <w:p w:rsidR="00000000" w:rsidDel="00000000" w:rsidP="00000000" w:rsidRDefault="00000000" w:rsidRPr="00000000" w14:paraId="00000020">
            <w:pPr>
              <w:widowControl w:val="0"/>
              <w:numPr>
                <w:ilvl w:val="0"/>
                <w:numId w:val="7"/>
              </w:numPr>
              <w:ind w:left="300" w:hanging="270"/>
              <w:contextualSpacing w:val="1"/>
              <w:rPr>
                <w:rFonts w:ascii="Roboto" w:cs="Roboto" w:eastAsia="Roboto" w:hAnsi="Roboto"/>
              </w:rPr>
            </w:pPr>
            <w:r w:rsidDel="00000000" w:rsidR="00000000" w:rsidRPr="00000000">
              <w:rPr>
                <w:rFonts w:ascii="Roboto" w:cs="Roboto" w:eastAsia="Roboto" w:hAnsi="Roboto"/>
                <w:sz w:val="20"/>
                <w:szCs w:val="20"/>
                <w:rtl w:val="0"/>
              </w:rPr>
              <w:t xml:space="preserve">Large p</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aper plates</w:t>
            </w:r>
            <w:r w:rsidDel="00000000" w:rsidR="00000000" w:rsidRPr="00000000">
              <w:rPr>
                <w:rtl w:val="0"/>
              </w:rPr>
            </w:r>
          </w:p>
          <w:p w:rsidR="00000000" w:rsidDel="00000000" w:rsidP="00000000" w:rsidRDefault="00000000" w:rsidRPr="00000000" w14:paraId="00000021">
            <w:pPr>
              <w:widowControl w:val="0"/>
              <w:numPr>
                <w:ilvl w:val="0"/>
                <w:numId w:val="7"/>
              </w:numPr>
              <w:ind w:left="300" w:hanging="270"/>
              <w:contextualSpacing w:val="1"/>
              <w:rPr>
                <w:rFonts w:ascii="Roboto" w:cs="Roboto" w:eastAsia="Roboto" w:hAnsi="Roboto"/>
              </w:rPr>
            </w:pPr>
            <w:r w:rsidDel="00000000" w:rsidR="00000000" w:rsidRPr="00000000">
              <w:rPr>
                <w:rFonts w:ascii="Roboto" w:cs="Roboto" w:eastAsia="Roboto" w:hAnsi="Roboto"/>
                <w:sz w:val="20"/>
                <w:szCs w:val="20"/>
                <w:rtl w:val="0"/>
              </w:rPr>
              <w:t xml:space="preserve">W</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ater-soluble blue ink </w:t>
            </w:r>
            <w:r w:rsidDel="00000000" w:rsidR="00000000" w:rsidRPr="00000000">
              <w:rPr>
                <w:rtl w:val="0"/>
              </w:rPr>
            </w:r>
          </w:p>
          <w:p w:rsidR="00000000" w:rsidDel="00000000" w:rsidP="00000000" w:rsidRDefault="00000000" w:rsidRPr="00000000" w14:paraId="00000022">
            <w:pPr>
              <w:widowControl w:val="0"/>
              <w:numPr>
                <w:ilvl w:val="0"/>
                <w:numId w:val="7"/>
              </w:numPr>
              <w:ind w:left="300" w:hanging="270"/>
              <w:contextualSpacing w:val="1"/>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Undiluted blue ink</w:t>
            </w:r>
          </w:p>
          <w:p w:rsidR="00000000" w:rsidDel="00000000" w:rsidP="00000000" w:rsidRDefault="00000000" w:rsidRPr="00000000" w14:paraId="00000023">
            <w:pPr>
              <w:widowControl w:val="0"/>
              <w:numPr>
                <w:ilvl w:val="0"/>
                <w:numId w:val="7"/>
              </w:numPr>
              <w:ind w:left="300" w:hanging="270"/>
              <w:contextualSpacing w:val="1"/>
              <w:rPr>
                <w:rFonts w:ascii="Roboto" w:cs="Roboto" w:eastAsia="Roboto" w:hAnsi="Roboto"/>
              </w:rPr>
            </w:pPr>
            <w:r w:rsidDel="00000000" w:rsidR="00000000" w:rsidRPr="00000000">
              <w:rPr>
                <w:rFonts w:ascii="Roboto" w:cs="Roboto" w:eastAsia="Roboto" w:hAnsi="Roboto"/>
                <w:sz w:val="20"/>
                <w:szCs w:val="20"/>
                <w:rtl w:val="0"/>
              </w:rPr>
              <w:t xml:space="preserve">F</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ine brushes</w:t>
            </w:r>
            <w:r w:rsidDel="00000000" w:rsidR="00000000" w:rsidRPr="00000000">
              <w:rPr>
                <w:rtl w:val="0"/>
              </w:rPr>
            </w:r>
          </w:p>
          <w:p w:rsidR="00000000" w:rsidDel="00000000" w:rsidP="00000000" w:rsidRDefault="00000000" w:rsidRPr="00000000" w14:paraId="00000024">
            <w:pPr>
              <w:widowControl w:val="0"/>
              <w:numPr>
                <w:ilvl w:val="0"/>
                <w:numId w:val="7"/>
              </w:numPr>
              <w:ind w:left="300" w:hanging="270"/>
              <w:contextualSpacing w:val="1"/>
              <w:rPr>
                <w:rFonts w:ascii="Roboto" w:cs="Roboto" w:eastAsia="Roboto" w:hAnsi="Roboto"/>
              </w:rPr>
            </w:pPr>
            <w:r w:rsidDel="00000000" w:rsidR="00000000" w:rsidRPr="00000000">
              <w:rPr>
                <w:rFonts w:ascii="Roboto" w:cs="Roboto" w:eastAsia="Roboto" w:hAnsi="Roboto"/>
                <w:sz w:val="20"/>
                <w:szCs w:val="20"/>
                <w:rtl w:val="0"/>
              </w:rPr>
              <w:t xml:space="preserve">W</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ater</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hanging="270"/>
              <w:contextualSpacing w:val="1"/>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Sketchbooks</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hanging="270"/>
              <w:contextualSpacing w:val="1"/>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Pencils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Roboto" w:cs="Roboto" w:eastAsia="Roboto" w:hAnsi="Roboto"/>
                <w:sz w:val="20"/>
                <w:szCs w:val="20"/>
              </w:rPr>
            </w:pPr>
            <w:r w:rsidDel="00000000" w:rsidR="00000000" w:rsidRPr="00000000">
              <w:rPr>
                <w:rtl w:val="0"/>
              </w:rPr>
            </w:r>
          </w:p>
        </w:tc>
      </w:tr>
      <w:tr>
        <w:trPr>
          <w:trHeight w:val="140" w:hRule="atLeast"/>
        </w:trPr>
        <w:tc>
          <w:tcPr>
            <w:gridSpan w:val="2"/>
            <w:shd w:fill="59c3c3" w:val="clear"/>
          </w:tcPr>
          <w:p w:rsidR="00000000" w:rsidDel="00000000" w:rsidP="00000000" w:rsidRDefault="00000000" w:rsidRPr="00000000" w14:paraId="00000029">
            <w:pPr>
              <w:pStyle w:val="Heading1"/>
              <w:spacing w:before="0" w:lineRule="auto"/>
              <w:contextualSpacing w:val="0"/>
              <w:rPr/>
            </w:pPr>
            <w:r w:rsidDel="00000000" w:rsidR="00000000" w:rsidRPr="00000000">
              <w:rPr>
                <w:rtl w:val="0"/>
              </w:rPr>
              <w:t xml:space="preserve">Attention Grabber </w:t>
            </w:r>
            <w:r w:rsidDel="00000000" w:rsidR="00000000" w:rsidRPr="00000000">
              <w:rPr>
                <w:b w:val="0"/>
                <w:rtl w:val="0"/>
              </w:rPr>
              <w:t xml:space="preserve">(</w:t>
            </w:r>
            <w:r w:rsidDel="00000000" w:rsidR="00000000" w:rsidRPr="00000000">
              <w:rPr>
                <w:b w:val="0"/>
                <w:i w:val="1"/>
                <w:rtl w:val="0"/>
              </w:rPr>
              <w:t xml:space="preserve">10 minutes)</w:t>
            </w:r>
            <w:r w:rsidDel="00000000" w:rsidR="00000000" w:rsidRPr="00000000">
              <w:rPr>
                <w:rtl w:val="0"/>
              </w:rPr>
            </w:r>
          </w:p>
        </w:tc>
        <w:tc>
          <w:tcPr>
            <w:shd w:fill="59c3c3" w:val="clear"/>
          </w:tcPr>
          <w:p w:rsidR="00000000" w:rsidDel="00000000" w:rsidP="00000000" w:rsidRDefault="00000000" w:rsidRPr="00000000" w14:paraId="0000002B">
            <w:pPr>
              <w:pStyle w:val="Heading1"/>
              <w:spacing w:before="0" w:lineRule="auto"/>
              <w:contextualSpacing w:val="0"/>
              <w:rPr/>
            </w:pPr>
            <w:r w:rsidDel="00000000" w:rsidR="00000000" w:rsidRPr="00000000">
              <w:rPr>
                <w:rtl w:val="0"/>
              </w:rPr>
              <w:t xml:space="preserve">Key Questions</w:t>
            </w:r>
          </w:p>
        </w:tc>
      </w:tr>
      <w:tr>
        <w:tc>
          <w:tcPr>
            <w:gridSpan w:val="2"/>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Show children examples of Willow Pattern by displaying the </w:t>
            </w:r>
            <w:r w:rsidDel="00000000" w:rsidR="00000000" w:rsidRPr="00000000">
              <w:rPr>
                <w:rFonts w:ascii="Roboto" w:cs="Roboto" w:eastAsia="Roboto" w:hAnsi="Roboto"/>
                <w:i w:val="1"/>
                <w:sz w:val="20"/>
                <w:szCs w:val="20"/>
                <w:rtl w:val="0"/>
              </w:rPr>
              <w:t xml:space="preserve">Willow Pattern Designs </w:t>
            </w:r>
            <w:r w:rsidDel="00000000" w:rsidR="00000000" w:rsidRPr="00000000">
              <w:rPr>
                <w:rFonts w:ascii="Roboto" w:cs="Roboto" w:eastAsia="Roboto" w:hAnsi="Roboto"/>
                <w:sz w:val="20"/>
                <w:szCs w:val="20"/>
                <w:rtl w:val="0"/>
              </w:rPr>
              <w:t xml:space="preserve">PowerPoint. You can also look at other examples you find online or an</w:t>
            </w:r>
            <w:r w:rsidDel="00000000" w:rsidR="00000000" w:rsidRPr="00000000">
              <w:rPr>
                <w:rFonts w:ascii="Roboto" w:cs="Roboto" w:eastAsia="Roboto" w:hAnsi="Roboto"/>
                <w:sz w:val="20"/>
                <w:szCs w:val="20"/>
                <w:rtl w:val="0"/>
              </w:rPr>
              <w:t xml:space="preserve"> authentic piece of Willow Pattern crockery.</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Ask the children which country they think this design originates from? Can they justify their suggestion?</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Tell the children that the story in the design is set in China, and the plate itself is made from... yes, china. Explain that although the style of the drawing looks faintly Chinese, the pattern is actually British and was designed by a man called Thomas Minton at the end of the 18th century.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Minton designed a range of ‘chinoiserie’ pottery (decorated in the supposed style of the Far East but actually conceived and created in the UK), which was seen as exotic and desirable at the time.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Although he based the design on artwork he had seen in China, the story it depicts is not a traditional Chinese tale, but actually written by Minton himself. If you have time, watch the </w:t>
            </w:r>
            <w:hyperlink r:id="rId7">
              <w:r w:rsidDel="00000000" w:rsidR="00000000" w:rsidRPr="00000000">
                <w:rPr>
                  <w:rFonts w:ascii="Roboto" w:cs="Roboto" w:eastAsia="Roboto" w:hAnsi="Roboto"/>
                  <w:color w:val="1155cc"/>
                  <w:sz w:val="20"/>
                  <w:szCs w:val="20"/>
                  <w:u w:val="single"/>
                  <w:rtl w:val="0"/>
                </w:rPr>
                <w:t xml:space="preserve">‘Willow Pattern Story’</w:t>
              </w:r>
            </w:hyperlink>
            <w:r w:rsidDel="00000000" w:rsidR="00000000" w:rsidRPr="00000000">
              <w:rPr>
                <w:rFonts w:ascii="Roboto" w:cs="Roboto" w:eastAsia="Roboto" w:hAnsi="Roboto"/>
                <w:sz w:val="20"/>
                <w:szCs w:val="20"/>
                <w:rtl w:val="0"/>
              </w:rPr>
              <w:t xml:space="preserve"> video in the ‘Before the Lesson’ section of this plan.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There are many version of the design, but they all feature</w:t>
            </w:r>
            <w:r w:rsidDel="00000000" w:rsidR="00000000" w:rsidRPr="00000000">
              <w:rPr>
                <w:rFonts w:ascii="Roboto" w:cs="Roboto" w:eastAsia="Roboto" w:hAnsi="Roboto"/>
                <w:sz w:val="20"/>
                <w:szCs w:val="20"/>
                <w:rtl w:val="0"/>
              </w:rPr>
              <w:t xml:space="preserve"> t</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he </w:t>
            </w:r>
            <w:r w:rsidDel="00000000" w:rsidR="00000000" w:rsidRPr="00000000">
              <w:rPr>
                <w:rFonts w:ascii="Roboto" w:cs="Roboto" w:eastAsia="Roboto" w:hAnsi="Roboto"/>
                <w:sz w:val="20"/>
                <w:szCs w:val="20"/>
                <w:rtl w:val="0"/>
              </w:rPr>
              <w:t xml:space="preserve">k</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ey elements of the story:</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Roboto" w:cs="Roboto" w:eastAsia="Roboto" w:hAnsi="Roboto"/>
                <w:sz w:val="20"/>
                <w:szCs w:val="20"/>
                <w:u w:val="none"/>
              </w:rPr>
            </w:pPr>
            <w:r w:rsidDel="00000000" w:rsidR="00000000" w:rsidRPr="00000000">
              <w:rPr>
                <w:rFonts w:ascii="Roboto" w:cs="Roboto" w:eastAsia="Roboto" w:hAnsi="Roboto"/>
                <w:i w:val="0"/>
                <w:smallCaps w:val="0"/>
                <w:strike w:val="0"/>
                <w:color w:val="222222"/>
                <w:sz w:val="20"/>
                <w:szCs w:val="20"/>
                <w:highlight w:val="white"/>
                <w:u w:val="none"/>
                <w:vertAlign w:val="baseline"/>
                <w:rtl w:val="0"/>
              </w:rPr>
              <w:t xml:space="preserve">the bridge</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Roboto" w:cs="Roboto" w:eastAsia="Roboto" w:hAnsi="Roboto"/>
                <w:sz w:val="20"/>
                <w:szCs w:val="20"/>
                <w:u w:val="none"/>
              </w:rPr>
            </w:pPr>
            <w:r w:rsidDel="00000000" w:rsidR="00000000" w:rsidRPr="00000000">
              <w:rPr>
                <w:rFonts w:ascii="Roboto" w:cs="Roboto" w:eastAsia="Roboto" w:hAnsi="Roboto"/>
                <w:i w:val="0"/>
                <w:smallCaps w:val="0"/>
                <w:strike w:val="0"/>
                <w:color w:val="222222"/>
                <w:sz w:val="20"/>
                <w:szCs w:val="20"/>
                <w:highlight w:val="white"/>
                <w:u w:val="none"/>
                <w:vertAlign w:val="baseline"/>
                <w:rtl w:val="0"/>
              </w:rPr>
              <w:t xml:space="preserve">the garden fence</w:t>
            </w:r>
          </w:p>
          <w:p w:rsidR="00000000" w:rsidDel="00000000" w:rsidP="00000000" w:rsidRDefault="00000000" w:rsidRPr="00000000" w14:paraId="0000003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Roboto" w:cs="Roboto" w:eastAsia="Roboto" w:hAnsi="Roboto"/>
                <w:sz w:val="20"/>
                <w:szCs w:val="20"/>
                <w:u w:val="none"/>
              </w:rPr>
            </w:pPr>
            <w:r w:rsidDel="00000000" w:rsidR="00000000" w:rsidRPr="00000000">
              <w:rPr>
                <w:rFonts w:ascii="Roboto" w:cs="Roboto" w:eastAsia="Roboto" w:hAnsi="Roboto"/>
                <w:i w:val="0"/>
                <w:smallCaps w:val="0"/>
                <w:strike w:val="0"/>
                <w:color w:val="222222"/>
                <w:sz w:val="20"/>
                <w:szCs w:val="20"/>
                <w:highlight w:val="white"/>
                <w:u w:val="none"/>
                <w:vertAlign w:val="baseline"/>
                <w:rtl w:val="0"/>
              </w:rPr>
              <w:t xml:space="preserve">the central pair of birds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Roboto" w:cs="Roboto" w:eastAsia="Roboto" w:hAnsi="Roboto"/>
                <w:sz w:val="20"/>
                <w:szCs w:val="20"/>
                <w:u w:val="none"/>
              </w:rPr>
            </w:pPr>
            <w:r w:rsidDel="00000000" w:rsidR="00000000" w:rsidRPr="00000000">
              <w:rPr>
                <w:rFonts w:ascii="Roboto" w:cs="Roboto" w:eastAsia="Roboto" w:hAnsi="Roboto"/>
                <w:i w:val="0"/>
                <w:smallCaps w:val="0"/>
                <w:strike w:val="0"/>
                <w:color w:val="222222"/>
                <w:sz w:val="20"/>
                <w:szCs w:val="20"/>
                <w:highlight w:val="white"/>
                <w:u w:val="none"/>
                <w:vertAlign w:val="baseline"/>
                <w:rtl w:val="0"/>
              </w:rPr>
              <w:t xml:space="preserve">the particular details of the pavilions and surrounding trees</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Roboto" w:cs="Roboto" w:eastAsia="Roboto" w:hAnsi="Roboto"/>
                <w:color w:val="222222"/>
                <w:sz w:val="20"/>
                <w:szCs w:val="20"/>
                <w:highlight w:val="whit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Roboto" w:cs="Roboto" w:eastAsia="Roboto" w:hAnsi="Roboto"/>
                <w:color w:val="222222"/>
                <w:sz w:val="20"/>
                <w:szCs w:val="20"/>
                <w:highlight w:val="white"/>
              </w:rPr>
            </w:pPr>
            <w:r w:rsidDel="00000000" w:rsidR="00000000" w:rsidRPr="00000000">
              <w:rPr>
                <w:rFonts w:ascii="Roboto" w:cs="Roboto" w:eastAsia="Roboto" w:hAnsi="Roboto"/>
                <w:color w:val="222222"/>
                <w:sz w:val="20"/>
                <w:szCs w:val="20"/>
                <w:highlight w:val="white"/>
                <w:rtl w:val="0"/>
              </w:rPr>
              <w:t xml:space="preserve">Take a look at another plate – can children spot these features now?</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Roboto" w:cs="Roboto" w:eastAsia="Roboto" w:hAnsi="Roboto"/>
                <w:color w:val="222222"/>
                <w:sz w:val="20"/>
                <w:szCs w:val="20"/>
                <w:highlight w:val="white"/>
              </w:rPr>
            </w:pPr>
            <w:r w:rsidDel="00000000" w:rsidR="00000000" w:rsidRPr="00000000">
              <w:rPr>
                <w:rtl w:val="0"/>
              </w:rPr>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Where does the pattern originate from?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Is is traditionally chinese?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How are we creating tints of blue?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pattern will decorate the edge of your plate?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gridSpan w:val="2"/>
            <w:shd w:fill="59c3c3" w:val="clear"/>
          </w:tcPr>
          <w:p w:rsidR="00000000" w:rsidDel="00000000" w:rsidP="00000000" w:rsidRDefault="00000000" w:rsidRPr="00000000" w14:paraId="0000004D">
            <w:pPr>
              <w:pStyle w:val="Heading1"/>
              <w:spacing w:before="0" w:lineRule="auto"/>
              <w:contextualSpacing w:val="0"/>
              <w:rPr/>
            </w:pPr>
            <w:r w:rsidDel="00000000" w:rsidR="00000000" w:rsidRPr="00000000">
              <w:rPr>
                <w:rtl w:val="0"/>
              </w:rPr>
              <w:t xml:space="preserve">The Main Event </w:t>
            </w:r>
            <w:r w:rsidDel="00000000" w:rsidR="00000000" w:rsidRPr="00000000">
              <w:rPr>
                <w:b w:val="0"/>
                <w:rtl w:val="0"/>
              </w:rPr>
              <w:t xml:space="preserve">(</w:t>
            </w:r>
            <w:r w:rsidDel="00000000" w:rsidR="00000000" w:rsidRPr="00000000">
              <w:rPr>
                <w:b w:val="0"/>
                <w:i w:val="1"/>
                <w:rtl w:val="0"/>
              </w:rPr>
              <w:t xml:space="preserve">30 minutes)</w:t>
            </w:r>
            <w:r w:rsidDel="00000000" w:rsidR="00000000" w:rsidRPr="00000000">
              <w:rPr>
                <w:rtl w:val="0"/>
              </w:rPr>
            </w:r>
          </w:p>
        </w:tc>
        <w:tc>
          <w:tcPr>
            <w:shd w:fill="59c3c3" w:val="clear"/>
          </w:tcPr>
          <w:p w:rsidR="00000000" w:rsidDel="00000000" w:rsidP="00000000" w:rsidRDefault="00000000" w:rsidRPr="00000000" w14:paraId="0000004F">
            <w:pPr>
              <w:pStyle w:val="Heading1"/>
              <w:spacing w:before="0" w:lineRule="auto"/>
              <w:contextualSpacing w:val="0"/>
              <w:rPr/>
            </w:pPr>
            <w:r w:rsidDel="00000000" w:rsidR="00000000" w:rsidRPr="00000000">
              <w:rPr>
                <w:rtl w:val="0"/>
              </w:rPr>
              <w:t xml:space="preserve">Differentiation</w:t>
            </w:r>
          </w:p>
        </w:tc>
      </w:tr>
      <w:tr>
        <w:tc>
          <w:tcPr>
            <w:gridSpan w:val="2"/>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Planning</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Children </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will be using ink to create </w:t>
            </w:r>
            <w:r w:rsidDel="00000000" w:rsidR="00000000" w:rsidRPr="00000000">
              <w:rPr>
                <w:rFonts w:ascii="Roboto" w:cs="Roboto" w:eastAsia="Roboto" w:hAnsi="Roboto"/>
                <w:sz w:val="20"/>
                <w:szCs w:val="20"/>
                <w:rtl w:val="0"/>
              </w:rPr>
              <w:t xml:space="preserve">their</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Willow Pattern designs</w:t>
            </w:r>
            <w:r w:rsidDel="00000000" w:rsidR="00000000" w:rsidRPr="00000000">
              <w:rPr>
                <w:rFonts w:ascii="Roboto" w:cs="Roboto" w:eastAsia="Roboto" w:hAnsi="Roboto"/>
                <w:sz w:val="20"/>
                <w:szCs w:val="20"/>
                <w:rtl w:val="0"/>
              </w:rPr>
              <w:t xml:space="preserve">, based on a story of their or your choice, such as a story you’re currently reading as a class. F</w:t>
            </w:r>
            <w:r w:rsidDel="00000000" w:rsidR="00000000" w:rsidRPr="00000000">
              <w:rPr>
                <w:rFonts w:ascii="Roboto" w:cs="Roboto" w:eastAsia="Roboto" w:hAnsi="Roboto"/>
                <w:sz w:val="20"/>
                <w:szCs w:val="20"/>
                <w:rtl w:val="0"/>
              </w:rPr>
              <w:t xml:space="preserve">or illustrative purposes, the video demonstration to accompany this lesson is based on ‘The Three Little Pigs’.</w:t>
            </w:r>
          </w:p>
          <w:p w:rsidR="00000000" w:rsidDel="00000000" w:rsidP="00000000" w:rsidRDefault="00000000" w:rsidRPr="00000000" w14:paraId="00000052">
            <w:pPr>
              <w:spacing w:line="276"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3">
            <w:pPr>
              <w:spacing w:line="276"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children start by picking out the three key parts of their story. In ‘The Three Little Pigs’, it might be the:</w:t>
            </w:r>
          </w:p>
          <w:p w:rsidR="00000000" w:rsidDel="00000000" w:rsidP="00000000" w:rsidRDefault="00000000" w:rsidRPr="00000000" w14:paraId="00000054">
            <w:pPr>
              <w:spacing w:line="276"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5">
            <w:pPr>
              <w:numPr>
                <w:ilvl w:val="0"/>
                <w:numId w:val="5"/>
              </w:numPr>
              <w:spacing w:line="276" w:lineRule="auto"/>
              <w:ind w:left="720" w:hanging="360"/>
              <w:contextualSpacing w:val="1"/>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the wolf</w:t>
            </w:r>
          </w:p>
          <w:p w:rsidR="00000000" w:rsidDel="00000000" w:rsidP="00000000" w:rsidRDefault="00000000" w:rsidRPr="00000000" w14:paraId="00000056">
            <w:pPr>
              <w:numPr>
                <w:ilvl w:val="0"/>
                <w:numId w:val="5"/>
              </w:numPr>
              <w:spacing w:line="276" w:lineRule="auto"/>
              <w:ind w:left="720" w:hanging="360"/>
              <w:contextualSpacing w:val="1"/>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the last house </w:t>
            </w:r>
          </w:p>
          <w:p w:rsidR="00000000" w:rsidDel="00000000" w:rsidP="00000000" w:rsidRDefault="00000000" w:rsidRPr="00000000" w14:paraId="00000057">
            <w:pPr>
              <w:numPr>
                <w:ilvl w:val="0"/>
                <w:numId w:val="5"/>
              </w:numPr>
              <w:spacing w:line="276" w:lineRule="auto"/>
              <w:ind w:left="720" w:hanging="360"/>
              <w:contextualSpacing w:val="1"/>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the surviving pigs </w:t>
            </w:r>
            <w:r w:rsidDel="00000000" w:rsidR="00000000" w:rsidRPr="00000000">
              <w:rPr>
                <w:rtl w:val="0"/>
              </w:rPr>
            </w:r>
          </w:p>
          <w:p w:rsidR="00000000" w:rsidDel="00000000" w:rsidP="00000000" w:rsidRDefault="00000000" w:rsidRPr="00000000" w14:paraId="00000058">
            <w:pPr>
              <w:spacing w:line="276"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9">
            <w:pPr>
              <w:spacing w:line="276" w:lineRule="auto"/>
              <w:contextualSpacing w:val="0"/>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sz w:val="20"/>
                <w:szCs w:val="20"/>
                <w:rtl w:val="0"/>
              </w:rPr>
              <w:t xml:space="preserve">Ask the children to observe</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that the whole of the </w:t>
            </w:r>
            <w:r w:rsidDel="00000000" w:rsidR="00000000" w:rsidRPr="00000000">
              <w:rPr>
                <w:rFonts w:ascii="Roboto" w:cs="Roboto" w:eastAsia="Roboto" w:hAnsi="Roboto"/>
                <w:sz w:val="20"/>
                <w:szCs w:val="20"/>
                <w:rtl w:val="0"/>
              </w:rPr>
              <w:t xml:space="preserve">Willow Tree pattern</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plate is</w:t>
            </w:r>
            <w:r w:rsidDel="00000000" w:rsidR="00000000" w:rsidRPr="00000000">
              <w:rPr>
                <w:rFonts w:ascii="Roboto" w:cs="Roboto" w:eastAsia="Roboto" w:hAnsi="Roboto"/>
                <w:sz w:val="20"/>
                <w:szCs w:val="20"/>
                <w:rtl w:val="0"/>
              </w:rPr>
              <w:t xml:space="preserve"> created i</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n one colour (blue</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although different tones and hues of blue are used</w:t>
            </w:r>
            <w:r w:rsidDel="00000000" w:rsidR="00000000" w:rsidRPr="00000000">
              <w:rPr>
                <w:rFonts w:ascii="Roboto" w:cs="Roboto" w:eastAsia="Roboto" w:hAnsi="Roboto"/>
                <w:sz w:val="20"/>
                <w:szCs w:val="20"/>
                <w:rtl w:val="0"/>
              </w:rPr>
              <w:t xml:space="preserve">.</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highlight w:val="cyan"/>
              </w:rPr>
            </w:pPr>
            <w:r w:rsidDel="00000000" w:rsidR="00000000" w:rsidRPr="00000000">
              <w:rPr>
                <w:rFonts w:ascii="Roboto" w:cs="Roboto" w:eastAsia="Roboto" w:hAnsi="Roboto"/>
                <w:sz w:val="20"/>
                <w:szCs w:val="20"/>
                <w:rtl w:val="0"/>
              </w:rPr>
              <w:t xml:space="preserve">Ask children to plan out their design in their sketchbooks – how are they going to represent the key characters and features of their chosen story? When the children have sketched their ideas (for example, the brick house, wolf and the </w:t>
            </w:r>
            <w:r w:rsidDel="00000000" w:rsidR="00000000" w:rsidRPr="00000000">
              <w:rPr>
                <w:rFonts w:ascii="Roboto" w:cs="Roboto" w:eastAsia="Roboto" w:hAnsi="Roboto"/>
                <w:sz w:val="20"/>
                <w:szCs w:val="20"/>
                <w:rtl w:val="0"/>
              </w:rPr>
              <w:t xml:space="preserve">last pig) they need to plan where on the plate they will place them.</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As a challenge to more able pupils, a</w:t>
            </w:r>
            <w:r w:rsidDel="00000000" w:rsidR="00000000" w:rsidRPr="00000000">
              <w:rPr>
                <w:rFonts w:ascii="Roboto" w:cs="Roboto" w:eastAsia="Roboto" w:hAnsi="Roboto"/>
                <w:sz w:val="20"/>
                <w:szCs w:val="20"/>
                <w:rtl w:val="0"/>
              </w:rPr>
              <w:t xml:space="preserve">sk how they will decorate the edge of their plate. </w:t>
            </w:r>
            <w:r w:rsidDel="00000000" w:rsidR="00000000" w:rsidRPr="00000000">
              <w:rPr>
                <w:rFonts w:ascii="Roboto" w:cs="Roboto" w:eastAsia="Roboto" w:hAnsi="Roboto"/>
                <w:sz w:val="20"/>
                <w:szCs w:val="20"/>
                <w:rtl w:val="0"/>
              </w:rPr>
              <w:t xml:space="preserve">Encourage them to </w:t>
            </w:r>
            <w:r w:rsidDel="00000000" w:rsidR="00000000" w:rsidRPr="00000000">
              <w:rPr>
                <w:rFonts w:ascii="Roboto" w:cs="Roboto" w:eastAsia="Roboto" w:hAnsi="Roboto"/>
                <w:sz w:val="20"/>
                <w:szCs w:val="20"/>
                <w:rtl w:val="0"/>
              </w:rPr>
              <w:t xml:space="preserve">l</w:t>
            </w:r>
            <w:r w:rsidDel="00000000" w:rsidR="00000000" w:rsidRPr="00000000">
              <w:rPr>
                <w:rFonts w:ascii="Roboto" w:cs="Roboto" w:eastAsia="Roboto" w:hAnsi="Roboto"/>
                <w:sz w:val="20"/>
                <w:szCs w:val="20"/>
                <w:rtl w:val="0"/>
              </w:rPr>
              <w:t xml:space="preserve">ook at the geometric shapes on the internal border of an original Willow Pattern. Ask children if they can use rhombi/squares in a key pattern of their own. Children can design a border pattern in their sketchbooks – remembering to keep the shapes of equal size in the border.</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following making process is explained in the accompanying video.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sz w:val="20"/>
                <w:szCs w:val="20"/>
                <w:rtl w:val="0"/>
              </w:rPr>
              <w:t xml:space="preserve">Drawing the Story</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Ask children to draw the three key characters/features they chose</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onto their plate using a pencil. </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Next, ink in the details</w:t>
            </w:r>
            <w:r w:rsidDel="00000000" w:rsidR="00000000" w:rsidRPr="00000000">
              <w:rPr>
                <w:rFonts w:ascii="Roboto" w:cs="Roboto" w:eastAsia="Roboto" w:hAnsi="Roboto"/>
                <w:sz w:val="20"/>
                <w:szCs w:val="20"/>
                <w:rtl w:val="0"/>
              </w:rPr>
              <w:t xml:space="preserve"> using the undiluted blue ink and a fine brush.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Finally, wash most of the ink</w:t>
            </w:r>
            <w:r w:rsidDel="00000000" w:rsidR="00000000" w:rsidRPr="00000000">
              <w:rPr>
                <w:rFonts w:ascii="Roboto" w:cs="Roboto" w:eastAsia="Roboto" w:hAnsi="Roboto"/>
                <w:sz w:val="20"/>
                <w:szCs w:val="20"/>
                <w:rtl w:val="0"/>
              </w:rPr>
              <w:t xml:space="preserve"> off the brush with the water</w:t>
            </w:r>
            <w:r w:rsidDel="00000000" w:rsidR="00000000" w:rsidRPr="00000000">
              <w:rPr>
                <w:rFonts w:ascii="Roboto" w:cs="Roboto" w:eastAsia="Roboto" w:hAnsi="Roboto"/>
                <w:sz w:val="20"/>
                <w:szCs w:val="20"/>
                <w:rtl w:val="0"/>
              </w:rPr>
              <w:t xml:space="preserve"> and use a wet </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watered brush to wash in the lighter tones of blue into each area</w:t>
            </w:r>
            <w:r w:rsidDel="00000000" w:rsidR="00000000" w:rsidRPr="00000000">
              <w:rPr>
                <w:rFonts w:ascii="Roboto" w:cs="Roboto" w:eastAsia="Roboto" w:hAnsi="Roboto"/>
                <w:sz w:val="20"/>
                <w:szCs w:val="20"/>
                <w:rtl w:val="0"/>
              </w:rPr>
              <w:t xml:space="preserve"> to create the tones.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Try not to load the brush with too much water – the aim is to control the water (the watered down ink will be a lighter tone, almost as if you have added white to the blue. You haven’t – you’ve just watered it down.</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vertAlign w:val="baseline"/>
              </w:rPr>
            </w:pPr>
            <w:r w:rsidDel="00000000" w:rsidR="00000000" w:rsidRPr="00000000">
              <w:rPr>
                <w:rFonts w:ascii="Roboto" w:cs="Roboto" w:eastAsia="Roboto" w:hAnsi="Roboto"/>
                <w:sz w:val="20"/>
                <w:szCs w:val="20"/>
                <w:rtl w:val="0"/>
              </w:rPr>
              <w:t xml:space="preserve">Darker areas will need undiluted </w:t>
            </w:r>
            <w:r w:rsidDel="00000000" w:rsidR="00000000" w:rsidRPr="00000000">
              <w:rPr>
                <w:rFonts w:ascii="Roboto" w:cs="Roboto" w:eastAsia="Roboto" w:hAnsi="Roboto"/>
                <w:sz w:val="20"/>
                <w:szCs w:val="20"/>
                <w:rtl w:val="0"/>
              </w:rPr>
              <w:t xml:space="preserve">ink</w:t>
            </w:r>
            <w:r w:rsidDel="00000000" w:rsidR="00000000" w:rsidRPr="00000000">
              <w:rPr>
                <w:rFonts w:ascii="Roboto" w:cs="Roboto" w:eastAsia="Roboto" w:hAnsi="Roboto"/>
                <w:sz w:val="20"/>
                <w:szCs w:val="20"/>
                <w:rtl w:val="0"/>
              </w:rPr>
              <w:t xml:space="preserve">. </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Pupils needing extra support:</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Have </w:t>
            </w:r>
            <w:r w:rsidDel="00000000" w:rsidR="00000000" w:rsidRPr="00000000">
              <w:rPr>
                <w:rFonts w:ascii="Roboto" w:cs="Roboto" w:eastAsia="Roboto" w:hAnsi="Roboto"/>
                <w:sz w:val="20"/>
                <w:szCs w:val="20"/>
                <w:rtl w:val="0"/>
              </w:rPr>
              <w:t xml:space="preserve">sample pictures for the children to base their drawings on.</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Pupils wo</w:t>
            </w:r>
            <w:r w:rsidDel="00000000" w:rsidR="00000000" w:rsidRPr="00000000">
              <w:rPr>
                <w:rFonts w:ascii="Roboto" w:cs="Roboto" w:eastAsia="Roboto" w:hAnsi="Roboto"/>
                <w:b w:val="1"/>
                <w:i w:val="0"/>
                <w:smallCaps w:val="0"/>
                <w:strike w:val="0"/>
                <w:color w:val="000000"/>
                <w:sz w:val="20"/>
                <w:szCs w:val="20"/>
                <w:u w:val="none"/>
                <w:vertAlign w:val="baseline"/>
                <w:rtl w:val="0"/>
              </w:rPr>
              <w:t xml:space="preserve">rking at greater depth:</w:t>
            </w:r>
            <w:r w:rsidDel="00000000" w:rsidR="00000000" w:rsidRPr="00000000">
              <w:rPr>
                <w:rFonts w:ascii="Roboto" w:cs="Roboto" w:eastAsia="Roboto" w:hAnsi="Roboto"/>
                <w:sz w:val="20"/>
                <w:szCs w:val="20"/>
                <w:rtl w:val="0"/>
              </w:rPr>
              <w:t xml:space="preserve"> Should create</w:t>
            </w:r>
            <w:r w:rsidDel="00000000" w:rsidR="00000000" w:rsidRPr="00000000">
              <w:rPr>
                <w:rFonts w:ascii="Roboto" w:cs="Roboto" w:eastAsia="Roboto" w:hAnsi="Roboto"/>
                <w:sz w:val="20"/>
                <w:szCs w:val="20"/>
                <w:rtl w:val="0"/>
              </w:rPr>
              <w:t xml:space="preserve"> a regular, geometric border for their plate.</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highlight w:val="cyan"/>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highlight w:val="green"/>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gridSpan w:val="3"/>
            <w:shd w:fill="59c3c3" w:val="clear"/>
          </w:tcPr>
          <w:p w:rsidR="00000000" w:rsidDel="00000000" w:rsidP="00000000" w:rsidRDefault="00000000" w:rsidRPr="00000000" w14:paraId="00000073">
            <w:pPr>
              <w:pStyle w:val="Heading1"/>
              <w:spacing w:before="0" w:lineRule="auto"/>
              <w:contextualSpacing w:val="0"/>
              <w:rPr/>
            </w:pPr>
            <w:r w:rsidDel="00000000" w:rsidR="00000000" w:rsidRPr="00000000">
              <w:rPr>
                <w:rtl w:val="0"/>
              </w:rPr>
              <w:t xml:space="preserve">Wrapping Up</w:t>
            </w:r>
            <w:r w:rsidDel="00000000" w:rsidR="00000000" w:rsidRPr="00000000">
              <w:rPr>
                <w:b w:val="0"/>
                <w:i w:val="1"/>
                <w:rtl w:val="0"/>
              </w:rPr>
              <w:t xml:space="preserve"> (10 minutes)</w:t>
            </w:r>
            <w:r w:rsidDel="00000000" w:rsidR="00000000" w:rsidRPr="00000000">
              <w:rPr>
                <w:rtl w:val="0"/>
              </w:rPr>
            </w:r>
          </w:p>
        </w:tc>
      </w:tr>
      <w:tr>
        <w:tc>
          <w:tcPr>
            <w:gridSpan w:val="3"/>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b w:val="0"/>
                <w:i w:val="0"/>
                <w:smallCaps w:val="0"/>
                <w:strike w:val="0"/>
                <w:color w:val="352354"/>
                <w:sz w:val="20"/>
                <w:szCs w:val="20"/>
                <w:u w:val="none"/>
                <w:shd w:fill="auto" w:val="clear"/>
                <w:vertAlign w:val="baseline"/>
              </w:rPr>
            </w:pPr>
            <w:r w:rsidDel="00000000" w:rsidR="00000000" w:rsidRPr="00000000">
              <w:rPr>
                <w:rFonts w:ascii="Roboto" w:cs="Roboto" w:eastAsia="Roboto" w:hAnsi="Roboto"/>
                <w:b w:val="0"/>
                <w:i w:val="0"/>
                <w:smallCaps w:val="0"/>
                <w:strike w:val="0"/>
                <w:color w:val="352354"/>
                <w:sz w:val="20"/>
                <w:szCs w:val="20"/>
                <w:u w:val="none"/>
                <w:shd w:fill="auto" w:val="clear"/>
                <w:vertAlign w:val="baseline"/>
                <w:rtl w:val="0"/>
              </w:rPr>
              <w:t xml:space="preserve">The use of the water wash is far more important than the accuracy of the drawing. The plate design is representative of the story, not a specific scene from the story. The layout of the picture should fill the space so that there is a balance</w:t>
            </w:r>
            <w:r w:rsidDel="00000000" w:rsidR="00000000" w:rsidRPr="00000000">
              <w:rPr>
                <w:rFonts w:ascii="Roboto" w:cs="Roboto" w:eastAsia="Roboto" w:hAnsi="Roboto"/>
                <w:color w:val="352354"/>
                <w:sz w:val="20"/>
                <w:szCs w:val="20"/>
                <w:rtl w:val="0"/>
              </w:rPr>
              <w:t xml:space="preserve">, with </w:t>
            </w:r>
            <w:r w:rsidDel="00000000" w:rsidR="00000000" w:rsidRPr="00000000">
              <w:rPr>
                <w:rFonts w:ascii="Roboto" w:cs="Roboto" w:eastAsia="Roboto" w:hAnsi="Roboto"/>
                <w:b w:val="0"/>
                <w:i w:val="0"/>
                <w:smallCaps w:val="0"/>
                <w:strike w:val="0"/>
                <w:color w:val="352354"/>
                <w:sz w:val="20"/>
                <w:szCs w:val="20"/>
                <w:u w:val="none"/>
                <w:shd w:fill="auto" w:val="clear"/>
                <w:vertAlign w:val="baseline"/>
                <w:rtl w:val="0"/>
              </w:rPr>
              <w:t xml:space="preserve">no large blank areas left unfilled.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b w:val="0"/>
                <w:i w:val="0"/>
                <w:smallCaps w:val="0"/>
                <w:strike w:val="0"/>
                <w:color w:val="35235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b w:val="0"/>
                <w:i w:val="0"/>
                <w:smallCaps w:val="0"/>
                <w:strike w:val="0"/>
                <w:color w:val="352354"/>
                <w:sz w:val="20"/>
                <w:szCs w:val="20"/>
                <w:u w:val="none"/>
                <w:shd w:fill="auto" w:val="clear"/>
                <w:vertAlign w:val="baseline"/>
              </w:rPr>
            </w:pPr>
            <w:r w:rsidDel="00000000" w:rsidR="00000000" w:rsidRPr="00000000">
              <w:rPr>
                <w:rFonts w:ascii="Roboto" w:cs="Roboto" w:eastAsia="Roboto" w:hAnsi="Roboto"/>
                <w:b w:val="0"/>
                <w:i w:val="0"/>
                <w:smallCaps w:val="0"/>
                <w:strike w:val="0"/>
                <w:color w:val="352354"/>
                <w:sz w:val="20"/>
                <w:szCs w:val="20"/>
                <w:u w:val="none"/>
                <w:shd w:fill="auto" w:val="clear"/>
                <w:vertAlign w:val="baseline"/>
                <w:rtl w:val="0"/>
              </w:rPr>
              <w:t xml:space="preserve">Remind the children that the Willow Pattern is English, but was inspired from Chinese art. It is in itself not a Chinese design.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tl w:val="0"/>
              </w:rPr>
            </w:r>
          </w:p>
        </w:tc>
      </w:tr>
      <w:tr>
        <w:trPr>
          <w:trHeight w:val="20" w:hRule="atLeast"/>
        </w:trPr>
        <w:tc>
          <w:tcPr>
            <w:gridSpan w:val="2"/>
            <w:shd w:fill="59c3c3" w:val="clear"/>
          </w:tcPr>
          <w:p w:rsidR="00000000" w:rsidDel="00000000" w:rsidP="00000000" w:rsidRDefault="00000000" w:rsidRPr="00000000" w14:paraId="0000007C">
            <w:pPr>
              <w:pStyle w:val="Heading1"/>
              <w:spacing w:before="0" w:lineRule="auto"/>
              <w:contextualSpacing w:val="0"/>
              <w:rPr/>
            </w:pPr>
            <w:r w:rsidDel="00000000" w:rsidR="00000000" w:rsidRPr="00000000">
              <w:rPr>
                <w:rtl w:val="0"/>
              </w:rPr>
              <w:t xml:space="preserve">Assessing Pupils’ Understanding and Progress</w:t>
            </w:r>
          </w:p>
        </w:tc>
        <w:tc>
          <w:tcPr>
            <w:shd w:fill="59c3c3" w:val="clear"/>
          </w:tcPr>
          <w:p w:rsidR="00000000" w:rsidDel="00000000" w:rsidP="00000000" w:rsidRDefault="00000000" w:rsidRPr="00000000" w14:paraId="0000007E">
            <w:pPr>
              <w:pStyle w:val="Heading1"/>
              <w:spacing w:before="0" w:lineRule="auto"/>
              <w:contextualSpacing w:val="0"/>
              <w:rPr/>
            </w:pPr>
            <w:r w:rsidDel="00000000" w:rsidR="00000000" w:rsidRPr="00000000">
              <w:rPr>
                <w:rtl w:val="0"/>
              </w:rPr>
              <w:t xml:space="preserve">Next Steps</w:t>
            </w:r>
          </w:p>
        </w:tc>
      </w:tr>
      <w:tr>
        <w:tc>
          <w:tcPr>
            <w:gridSpan w:val="2"/>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Pupils with secure understanding indicated by:</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sz w:val="20"/>
                <w:szCs w:val="20"/>
                <w:rtl w:val="0"/>
              </w:rPr>
              <w:t xml:space="preserve">Using a variety of blue tones using a washed colour. Drawing a design using features of a chosen story.</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Pupils working at greater depth indicated by:</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sz w:val="20"/>
                <w:szCs w:val="20"/>
                <w:rtl w:val="0"/>
              </w:rPr>
              <w:t xml:space="preserve">Painting a thoughtful design, drawing neatly with the ink. Adding a decorative pattern to the outside of the plate.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is a standalone lesson to develop the children's design skills which they can then apply across other lessons.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highlight w:val="cyan"/>
              </w:rPr>
            </w:pPr>
            <w:r w:rsidDel="00000000" w:rsidR="00000000" w:rsidRPr="00000000">
              <w:rPr>
                <w:rtl w:val="0"/>
              </w:rPr>
            </w:r>
          </w:p>
        </w:tc>
      </w:tr>
    </w:tbl>
    <w:p w:rsidR="00000000" w:rsidDel="00000000" w:rsidP="00000000" w:rsidRDefault="00000000" w:rsidRPr="00000000" w14:paraId="00000086">
      <w:pPr>
        <w:contextualSpacing w:val="0"/>
        <w:rPr/>
      </w:pPr>
      <w:r w:rsidDel="00000000" w:rsidR="00000000" w:rsidRPr="00000000">
        <w:rPr>
          <w:rtl w:val="0"/>
        </w:rPr>
      </w:r>
    </w:p>
    <w:sectPr>
      <w:headerReference r:id="rId8" w:type="default"/>
      <w:footerReference r:id="rId9" w:type="default"/>
      <w:pgSz w:h="16838" w:w="11906"/>
      <w:pgMar w:bottom="850.3937007874016" w:top="1440.0000000000002"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contextualSpacing w:val="0"/>
      <w:jc w:val="right"/>
      <w:rPr/>
    </w:pPr>
    <w:r w:rsidDel="00000000" w:rsidR="00000000" w:rsidRPr="00000000">
      <w:rPr>
        <w:sz w:val="18"/>
        <w:szCs w:val="18"/>
        <w:rtl w:val="0"/>
      </w:rPr>
      <w:t xml:space="preserve">©  Copyright Kapow! 2017</w:t>
    </w: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708"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-676274</wp:posOffset>
          </wp:positionH>
          <wp:positionV relativeFrom="paragraph">
            <wp:posOffset>238125</wp:posOffset>
          </wp:positionV>
          <wp:extent cx="1423988" cy="55060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3988" cy="550609"/>
                  </a:xfrm>
                  <a:prstGeom prst="rect"/>
                  <a:ln/>
                </pic:spPr>
              </pic:pic>
            </a:graphicData>
          </a:graphic>
        </wp:anchor>
      </w:drawing>
    </w:r>
  </w:p>
  <w:p w:rsidR="00000000" w:rsidDel="00000000" w:rsidP="00000000" w:rsidRDefault="00000000" w:rsidRPr="00000000" w14:paraId="00000088">
    <w:pPr>
      <w:widowControl w:val="0"/>
      <w:spacing w:line="276" w:lineRule="auto"/>
      <w:contextualSpacing w:val="0"/>
      <w:jc w:val="center"/>
      <w:rPr>
        <w:rFonts w:ascii="Roboto" w:cs="Roboto" w:eastAsia="Roboto" w:hAnsi="Roboto"/>
      </w:rPr>
    </w:pPr>
    <w:r w:rsidDel="00000000" w:rsidR="00000000" w:rsidRPr="00000000">
      <w:rPr>
        <w:rFonts w:ascii="Roboto" w:cs="Roboto" w:eastAsia="Roboto" w:hAnsi="Roboto"/>
        <w:b w:val="1"/>
        <w:rtl w:val="0"/>
      </w:rPr>
      <w:t xml:space="preserve">Art and Design &gt; Year 4 &gt; Skills &gt; Design &gt; Willow Pattern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4"/>
        <w:szCs w:val="24"/>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jc w:val="center"/>
    </w:pPr>
    <w:rPr>
      <w:rFonts w:ascii="Roboto" w:cs="Roboto" w:eastAsia="Roboto" w:hAnsi="Roboto"/>
      <w:b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youtube.com/watch?v=Lj5uTZG6G90" TargetMode="External"/><Relationship Id="rId7" Type="http://schemas.openxmlformats.org/officeDocument/2006/relationships/hyperlink" Target="https://www.youtube.com/watch?v=Lj5uTZG6G90"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