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5FE2E6" w14:textId="77777777" w:rsidR="00704E2D" w:rsidRPr="007562B4" w:rsidRDefault="007147E1" w:rsidP="007562B4">
      <w:pPr>
        <w:tabs>
          <w:tab w:val="left" w:pos="930"/>
        </w:tabs>
        <w:jc w:val="center"/>
        <w:rPr>
          <w:rFonts w:ascii="Arial" w:hAnsi="Arial" w:cs="Arial"/>
          <w:b/>
          <w:sz w:val="36"/>
          <w:szCs w:val="28"/>
        </w:rPr>
      </w:pPr>
      <w:r w:rsidRPr="007A1ECE">
        <w:rPr>
          <w:rFonts w:ascii="Arial" w:hAnsi="Arial" w:cs="Arial"/>
          <w:b/>
          <w:sz w:val="36"/>
          <w:szCs w:val="28"/>
        </w:rPr>
        <w:t xml:space="preserve">Art </w:t>
      </w:r>
      <w:r w:rsidR="00704E2D" w:rsidRPr="007A1ECE">
        <w:rPr>
          <w:rFonts w:ascii="Arial" w:hAnsi="Arial" w:cs="Arial"/>
          <w:b/>
          <w:sz w:val="36"/>
          <w:szCs w:val="28"/>
        </w:rPr>
        <w:t xml:space="preserve">Year </w:t>
      </w:r>
      <w:r w:rsidRPr="007A1ECE">
        <w:rPr>
          <w:rFonts w:ascii="Arial" w:hAnsi="Arial" w:cs="Arial"/>
          <w:b/>
          <w:sz w:val="36"/>
          <w:szCs w:val="28"/>
        </w:rPr>
        <w:t>1</w:t>
      </w:r>
      <w:r w:rsidR="00704E2D" w:rsidRPr="007A1ECE">
        <w:rPr>
          <w:rFonts w:ascii="Arial" w:hAnsi="Arial" w:cs="Arial"/>
          <w:b/>
          <w:sz w:val="36"/>
          <w:szCs w:val="28"/>
        </w:rPr>
        <w:t xml:space="preserve"> Resource List</w:t>
      </w:r>
    </w:p>
    <w:p w14:paraId="139074EA" w14:textId="77777777" w:rsidR="007F0F00" w:rsidRPr="0027370B" w:rsidRDefault="00D17865" w:rsidP="00E13DC0">
      <w:pPr>
        <w:tabs>
          <w:tab w:val="left" w:pos="930"/>
        </w:tabs>
        <w:rPr>
          <w:rFonts w:ascii="Arial" w:hAnsi="Arial" w:cs="Arial"/>
          <w:b/>
          <w:sz w:val="28"/>
          <w:szCs w:val="28"/>
        </w:rPr>
      </w:pPr>
      <w:r w:rsidRPr="0027370B">
        <w:rPr>
          <w:rFonts w:ascii="Arial" w:hAnsi="Arial" w:cs="Arial"/>
          <w:b/>
          <w:sz w:val="28"/>
          <w:szCs w:val="28"/>
        </w:rPr>
        <w:t xml:space="preserve">Topic &gt; </w:t>
      </w:r>
      <w:r w:rsidR="00195169" w:rsidRPr="0027370B">
        <w:rPr>
          <w:rFonts w:ascii="Arial" w:hAnsi="Arial" w:cs="Arial"/>
          <w:b/>
          <w:sz w:val="28"/>
          <w:szCs w:val="28"/>
        </w:rPr>
        <w:t>Skills</w:t>
      </w:r>
    </w:p>
    <w:p w14:paraId="27E1E2F1" w14:textId="77777777" w:rsidR="007F0F00" w:rsidRPr="0027370B" w:rsidRDefault="007F0F00" w:rsidP="007F0F00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lang w:eastAsia="en-GB"/>
        </w:rPr>
      </w:pPr>
      <w:r w:rsidRPr="0027370B">
        <w:rPr>
          <w:rFonts w:ascii="Arial" w:eastAsia="Times New Roman" w:hAnsi="Arial" w:cs="Arial"/>
          <w:lang w:eastAsia="en-GB"/>
        </w:rPr>
        <w:t>Paper for printmaking</w:t>
      </w:r>
    </w:p>
    <w:p w14:paraId="1FCBF84B" w14:textId="77777777" w:rsidR="00730C85" w:rsidRPr="0027370B" w:rsidRDefault="00730C85" w:rsidP="00730C85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lang w:eastAsia="en-GB"/>
        </w:rPr>
      </w:pPr>
      <w:r w:rsidRPr="0027370B">
        <w:rPr>
          <w:rFonts w:ascii="Arial" w:eastAsia="Times New Roman" w:hAnsi="Arial" w:cs="Arial"/>
          <w:lang w:eastAsia="en-GB"/>
        </w:rPr>
        <w:t>A4 paper (multiple sheets per pupil)</w:t>
      </w:r>
    </w:p>
    <w:p w14:paraId="6F010652" w14:textId="77777777" w:rsidR="00730C85" w:rsidRPr="0027370B" w:rsidRDefault="00730C85" w:rsidP="00730C85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lang w:eastAsia="en-GB"/>
        </w:rPr>
      </w:pPr>
      <w:r w:rsidRPr="0027370B">
        <w:rPr>
          <w:rFonts w:ascii="Arial" w:eastAsia="Times New Roman" w:hAnsi="Arial" w:cs="Arial"/>
          <w:lang w:eastAsia="en-GB"/>
        </w:rPr>
        <w:t>Strong card</w:t>
      </w:r>
    </w:p>
    <w:p w14:paraId="155C7705" w14:textId="77777777" w:rsidR="00730C85" w:rsidRPr="0027370B" w:rsidRDefault="00730C85" w:rsidP="00730C85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lang w:eastAsia="en-GB"/>
        </w:rPr>
      </w:pPr>
      <w:r w:rsidRPr="0027370B">
        <w:rPr>
          <w:rFonts w:ascii="Arial" w:eastAsia="Times New Roman" w:hAnsi="Arial" w:cs="Arial"/>
          <w:lang w:eastAsia="en-GB"/>
        </w:rPr>
        <w:t>Newspaper to cover tables</w:t>
      </w:r>
    </w:p>
    <w:p w14:paraId="174EBEC7" w14:textId="77777777" w:rsidR="00730C85" w:rsidRPr="0027370B" w:rsidRDefault="00730C85" w:rsidP="00730C85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lang w:eastAsia="en-GB"/>
        </w:rPr>
      </w:pPr>
      <w:r w:rsidRPr="0027370B">
        <w:rPr>
          <w:rFonts w:ascii="Arial" w:eastAsia="Times New Roman" w:hAnsi="Arial" w:cs="Arial"/>
          <w:lang w:eastAsia="en-GB"/>
        </w:rPr>
        <w:t>Pencils</w:t>
      </w:r>
    </w:p>
    <w:p w14:paraId="42F9A877" w14:textId="77777777" w:rsidR="00730C85" w:rsidRPr="0027370B" w:rsidRDefault="00730C85" w:rsidP="00730C85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lang w:eastAsia="en-GB"/>
        </w:rPr>
      </w:pPr>
      <w:r w:rsidRPr="0027370B">
        <w:rPr>
          <w:rFonts w:ascii="Arial" w:eastAsia="Times New Roman" w:hAnsi="Arial" w:cs="Arial"/>
          <w:lang w:eastAsia="en-GB"/>
        </w:rPr>
        <w:t>A variety of drawing media</w:t>
      </w:r>
    </w:p>
    <w:p w14:paraId="7EC0C4B4" w14:textId="77777777" w:rsidR="00730C85" w:rsidRPr="0027370B" w:rsidRDefault="00730C85" w:rsidP="00730C85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lang w:eastAsia="en-GB"/>
        </w:rPr>
      </w:pPr>
      <w:r w:rsidRPr="0027370B">
        <w:rPr>
          <w:rFonts w:ascii="Arial" w:eastAsia="Times New Roman" w:hAnsi="Arial" w:cs="Arial"/>
          <w:lang w:eastAsia="en-GB"/>
        </w:rPr>
        <w:t xml:space="preserve">Rulers </w:t>
      </w:r>
    </w:p>
    <w:p w14:paraId="444727AC" w14:textId="77777777" w:rsidR="00730C85" w:rsidRPr="0027370B" w:rsidRDefault="00730C85" w:rsidP="00730C85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lang w:eastAsia="en-GB"/>
        </w:rPr>
      </w:pPr>
      <w:r w:rsidRPr="0027370B">
        <w:rPr>
          <w:rFonts w:ascii="Arial" w:eastAsia="Times New Roman" w:hAnsi="Arial" w:cs="Arial"/>
          <w:lang w:eastAsia="en-GB"/>
        </w:rPr>
        <w:t>PVA glue and spreaders</w:t>
      </w:r>
    </w:p>
    <w:p w14:paraId="78C9DC1B" w14:textId="2AB43EA4" w:rsidR="00730C85" w:rsidRPr="0027370B" w:rsidRDefault="00730C85" w:rsidP="00730C85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lang w:eastAsia="en-GB"/>
        </w:rPr>
      </w:pPr>
      <w:r w:rsidRPr="0027370B">
        <w:rPr>
          <w:rFonts w:ascii="Arial" w:eastAsia="Times New Roman" w:hAnsi="Arial" w:cs="Arial"/>
          <w:lang w:eastAsia="en-GB"/>
        </w:rPr>
        <w:t>Thin brushes (approx</w:t>
      </w:r>
      <w:r w:rsidR="0027370B">
        <w:rPr>
          <w:rFonts w:ascii="Arial" w:eastAsia="Times New Roman" w:hAnsi="Arial" w:cs="Arial"/>
          <w:lang w:eastAsia="en-GB"/>
        </w:rPr>
        <w:t>imately</w:t>
      </w:r>
      <w:r w:rsidRPr="0027370B">
        <w:rPr>
          <w:rFonts w:ascii="Arial" w:eastAsia="Times New Roman" w:hAnsi="Arial" w:cs="Arial"/>
          <w:lang w:eastAsia="en-GB"/>
        </w:rPr>
        <w:t xml:space="preserve"> size 4)</w:t>
      </w:r>
    </w:p>
    <w:p w14:paraId="730DE3DA" w14:textId="77777777" w:rsidR="00730C85" w:rsidRPr="0027370B" w:rsidRDefault="00730C85" w:rsidP="00730C85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lang w:eastAsia="en-GB"/>
        </w:rPr>
      </w:pPr>
      <w:r w:rsidRPr="0027370B">
        <w:rPr>
          <w:rFonts w:ascii="Arial" w:eastAsia="Times New Roman" w:hAnsi="Arial" w:cs="Arial"/>
          <w:lang w:eastAsia="en-GB"/>
        </w:rPr>
        <w:t>Poster paints in: yellow, ochre, lemon yellow, brilliant yellow, brilliant blue, dark blue (ultramarine) and light cobalt blue</w:t>
      </w:r>
    </w:p>
    <w:p w14:paraId="76EB1FB2" w14:textId="77777777" w:rsidR="007F0F00" w:rsidRPr="0027370B" w:rsidRDefault="007F0F00" w:rsidP="007F0F00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lang w:eastAsia="en-GB"/>
        </w:rPr>
      </w:pPr>
      <w:r w:rsidRPr="0027370B">
        <w:rPr>
          <w:rFonts w:ascii="Arial" w:eastAsia="Times New Roman" w:hAnsi="Arial" w:cs="Arial"/>
          <w:lang w:eastAsia="en-GB"/>
        </w:rPr>
        <w:t>Ready mixed paint for printing</w:t>
      </w:r>
    </w:p>
    <w:p w14:paraId="352BF975" w14:textId="77777777" w:rsidR="00730C85" w:rsidRPr="0027370B" w:rsidRDefault="00730C85" w:rsidP="00730C85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lang w:eastAsia="en-GB"/>
        </w:rPr>
      </w:pPr>
      <w:r w:rsidRPr="0027370B">
        <w:rPr>
          <w:rFonts w:ascii="Arial" w:eastAsia="Times New Roman" w:hAnsi="Arial" w:cs="Arial"/>
          <w:lang w:eastAsia="en-GB"/>
        </w:rPr>
        <w:t>Black printing ink</w:t>
      </w:r>
      <w:bookmarkStart w:id="0" w:name="_GoBack"/>
      <w:bookmarkEnd w:id="0"/>
    </w:p>
    <w:p w14:paraId="730DD8D7" w14:textId="77777777" w:rsidR="00730C85" w:rsidRPr="0027370B" w:rsidRDefault="00730C85" w:rsidP="00730C85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lang w:eastAsia="en-GB"/>
        </w:rPr>
      </w:pPr>
      <w:r w:rsidRPr="0027370B">
        <w:rPr>
          <w:rFonts w:ascii="Arial" w:eastAsia="Times New Roman" w:hAnsi="Arial" w:cs="Arial"/>
          <w:lang w:eastAsia="en-GB"/>
        </w:rPr>
        <w:t xml:space="preserve">Drawing ink (or </w:t>
      </w:r>
      <w:proofErr w:type="spellStart"/>
      <w:r w:rsidRPr="0027370B">
        <w:rPr>
          <w:rFonts w:ascii="Arial" w:eastAsia="Times New Roman" w:hAnsi="Arial" w:cs="Arial"/>
          <w:lang w:eastAsia="en-GB"/>
        </w:rPr>
        <w:t>Brusho</w:t>
      </w:r>
      <w:proofErr w:type="spellEnd"/>
      <w:r w:rsidRPr="0027370B">
        <w:rPr>
          <w:rFonts w:ascii="Arial" w:eastAsia="Times New Roman" w:hAnsi="Arial" w:cs="Arial"/>
          <w:lang w:eastAsia="en-GB"/>
        </w:rPr>
        <w:t xml:space="preserve"> ink powder) in red, orange and yellow</w:t>
      </w:r>
    </w:p>
    <w:p w14:paraId="75449A0D" w14:textId="77777777" w:rsidR="007F0F00" w:rsidRPr="0027370B" w:rsidRDefault="007F0F00" w:rsidP="007F0F00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lang w:eastAsia="en-GB"/>
        </w:rPr>
      </w:pPr>
      <w:r w:rsidRPr="0027370B">
        <w:rPr>
          <w:rFonts w:ascii="Arial" w:eastAsia="Times New Roman" w:hAnsi="Arial" w:cs="Arial"/>
          <w:lang w:eastAsia="en-GB"/>
        </w:rPr>
        <w:t>Print roller trays</w:t>
      </w:r>
    </w:p>
    <w:p w14:paraId="63D6DEEE" w14:textId="77777777" w:rsidR="007F0F00" w:rsidRPr="0027370B" w:rsidRDefault="007F0F00" w:rsidP="007F0F00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lang w:eastAsia="en-GB"/>
        </w:rPr>
      </w:pPr>
      <w:r w:rsidRPr="0027370B">
        <w:rPr>
          <w:rFonts w:ascii="Arial" w:eastAsia="Times New Roman" w:hAnsi="Arial" w:cs="Arial"/>
          <w:lang w:eastAsia="en-GB"/>
        </w:rPr>
        <w:t>Rollers</w:t>
      </w:r>
    </w:p>
    <w:p w14:paraId="45333431" w14:textId="77777777" w:rsidR="007F0F00" w:rsidRPr="0027370B" w:rsidRDefault="007F0F00" w:rsidP="00730C85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lang w:eastAsia="en-GB"/>
        </w:rPr>
      </w:pPr>
      <w:r w:rsidRPr="0027370B">
        <w:rPr>
          <w:rFonts w:ascii="Arial" w:eastAsia="Times New Roman" w:hAnsi="Arial" w:cs="Arial"/>
          <w:lang w:eastAsia="en-GB"/>
        </w:rPr>
        <w:t>Shaving foam, enough to fill each print roller tray</w:t>
      </w:r>
    </w:p>
    <w:p w14:paraId="58660C93" w14:textId="77777777" w:rsidR="007F0F00" w:rsidRPr="0027370B" w:rsidRDefault="007F0F00" w:rsidP="007F0F00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lang w:eastAsia="en-GB"/>
        </w:rPr>
      </w:pPr>
      <w:r w:rsidRPr="0027370B">
        <w:rPr>
          <w:rFonts w:ascii="Arial" w:eastAsia="Times New Roman" w:hAnsi="Arial" w:cs="Arial"/>
          <w:lang w:eastAsia="en-GB"/>
        </w:rPr>
        <w:t xml:space="preserve">Neoprene foam or polystyrene </w:t>
      </w:r>
    </w:p>
    <w:p w14:paraId="5DFD35E6" w14:textId="77777777" w:rsidR="007F0F00" w:rsidRPr="0027370B" w:rsidRDefault="007F0F00" w:rsidP="007F0F00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lang w:eastAsia="en-GB"/>
        </w:rPr>
      </w:pPr>
      <w:r w:rsidRPr="0027370B">
        <w:rPr>
          <w:rFonts w:ascii="Arial" w:eastAsia="Times New Roman" w:hAnsi="Arial" w:cs="Arial"/>
          <w:lang w:eastAsia="en-GB"/>
        </w:rPr>
        <w:t>2D shapes to draw around</w:t>
      </w:r>
    </w:p>
    <w:p w14:paraId="560991DE" w14:textId="77777777" w:rsidR="00730C85" w:rsidRPr="0027370B" w:rsidRDefault="00730C85" w:rsidP="00730C85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lang w:eastAsia="en-GB"/>
        </w:rPr>
      </w:pPr>
      <w:r w:rsidRPr="0027370B">
        <w:rPr>
          <w:rFonts w:ascii="Arial" w:eastAsia="Times New Roman" w:hAnsi="Arial" w:cs="Arial"/>
          <w:lang w:eastAsia="en-GB"/>
        </w:rPr>
        <w:t>Lots of Lego or Duplo blocks</w:t>
      </w:r>
    </w:p>
    <w:p w14:paraId="482DDF45" w14:textId="77777777" w:rsidR="007F0F00" w:rsidRPr="0027370B" w:rsidRDefault="007F0F00" w:rsidP="007F0F00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lang w:eastAsia="en-GB"/>
        </w:rPr>
      </w:pPr>
      <w:r w:rsidRPr="0027370B">
        <w:rPr>
          <w:rFonts w:ascii="Arial" w:eastAsia="Times New Roman" w:hAnsi="Arial" w:cs="Arial"/>
          <w:lang w:eastAsia="en-GB"/>
        </w:rPr>
        <w:t>Optional: Pupils can collect green items, either as part of the lesson or beforehand</w:t>
      </w:r>
    </w:p>
    <w:p w14:paraId="22DB29F1" w14:textId="77777777" w:rsidR="00730C85" w:rsidRPr="0027370B" w:rsidRDefault="00730C85" w:rsidP="00730C85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lang w:eastAsia="en-GB"/>
        </w:rPr>
      </w:pPr>
      <w:r w:rsidRPr="0027370B">
        <w:rPr>
          <w:rFonts w:ascii="Arial" w:eastAsia="Times New Roman" w:hAnsi="Arial" w:cs="Arial"/>
          <w:lang w:eastAsia="en-GB"/>
        </w:rPr>
        <w:t>Optional: A large piece of drape material or t-shirts</w:t>
      </w:r>
    </w:p>
    <w:p w14:paraId="6245CC1C" w14:textId="77777777" w:rsidR="0027370B" w:rsidRDefault="0027370B" w:rsidP="0027370B">
      <w:pPr>
        <w:tabs>
          <w:tab w:val="left" w:pos="930"/>
        </w:tabs>
        <w:spacing w:line="240" w:lineRule="auto"/>
        <w:rPr>
          <w:rFonts w:ascii="Arial" w:hAnsi="Arial" w:cs="Arial"/>
          <w:b/>
          <w:sz w:val="28"/>
          <w:szCs w:val="28"/>
        </w:rPr>
      </w:pPr>
    </w:p>
    <w:p w14:paraId="00C59293" w14:textId="77777777" w:rsidR="00D43DCC" w:rsidRPr="0027370B" w:rsidRDefault="00D43DCC" w:rsidP="00D43DCC">
      <w:pPr>
        <w:tabs>
          <w:tab w:val="left" w:pos="930"/>
        </w:tabs>
        <w:rPr>
          <w:rFonts w:ascii="Arial" w:hAnsi="Arial" w:cs="Arial"/>
          <w:b/>
          <w:sz w:val="28"/>
          <w:szCs w:val="28"/>
        </w:rPr>
      </w:pPr>
      <w:r w:rsidRPr="0027370B">
        <w:rPr>
          <w:rFonts w:ascii="Arial" w:hAnsi="Arial" w:cs="Arial"/>
          <w:b/>
          <w:sz w:val="28"/>
          <w:szCs w:val="28"/>
        </w:rPr>
        <w:t>Topic &gt; Formal Elements</w:t>
      </w:r>
    </w:p>
    <w:p w14:paraId="3694D42A" w14:textId="77777777" w:rsidR="00D43DCC" w:rsidRPr="0027370B" w:rsidRDefault="00D43DCC" w:rsidP="00D43DCC">
      <w:pPr>
        <w:pStyle w:val="ListParagraph"/>
        <w:numPr>
          <w:ilvl w:val="1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27370B">
        <w:rPr>
          <w:rFonts w:ascii="Arial" w:hAnsi="Arial" w:cs="Arial"/>
          <w:color w:val="000000"/>
        </w:rPr>
        <w:t xml:space="preserve">HB pencils and softer pencils (2B or 3B), </w:t>
      </w:r>
    </w:p>
    <w:p w14:paraId="069C2308" w14:textId="77777777" w:rsidR="00D43DCC" w:rsidRPr="0027370B" w:rsidRDefault="00D43DCC" w:rsidP="00D43DCC">
      <w:pPr>
        <w:pStyle w:val="ListParagraph"/>
        <w:numPr>
          <w:ilvl w:val="1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27370B">
        <w:rPr>
          <w:rFonts w:ascii="Arial" w:hAnsi="Arial" w:cs="Arial"/>
          <w:color w:val="000000"/>
        </w:rPr>
        <w:t xml:space="preserve">Coloured pencils </w:t>
      </w:r>
    </w:p>
    <w:p w14:paraId="2EF8ABB2" w14:textId="77777777" w:rsidR="00D43DCC" w:rsidRPr="0027370B" w:rsidRDefault="00D43DCC" w:rsidP="00D43DCC">
      <w:pPr>
        <w:pStyle w:val="ListParagraph"/>
        <w:numPr>
          <w:ilvl w:val="1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27370B">
        <w:rPr>
          <w:rFonts w:ascii="Arial" w:hAnsi="Arial" w:cs="Arial"/>
          <w:color w:val="000000"/>
        </w:rPr>
        <w:t xml:space="preserve">Black marker pens </w:t>
      </w:r>
      <w:r w:rsidRPr="0027370B">
        <w:rPr>
          <w:rFonts w:ascii="MS Gothic" w:eastAsia="MS Gothic" w:hAnsi="MS Gothic" w:cs="MS Gothic" w:hint="eastAsia"/>
          <w:color w:val="000000"/>
        </w:rPr>
        <w:t> </w:t>
      </w:r>
    </w:p>
    <w:p w14:paraId="14DF9193" w14:textId="77777777" w:rsidR="00D43DCC" w:rsidRPr="0027370B" w:rsidRDefault="00D43DCC" w:rsidP="00D43DCC">
      <w:pPr>
        <w:pStyle w:val="ListParagraph"/>
        <w:numPr>
          <w:ilvl w:val="1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27370B">
        <w:rPr>
          <w:rFonts w:ascii="Arial" w:hAnsi="Arial" w:cs="Arial"/>
          <w:color w:val="000000"/>
        </w:rPr>
        <w:t xml:space="preserve">Masking tape </w:t>
      </w:r>
      <w:r w:rsidRPr="0027370B">
        <w:rPr>
          <w:rFonts w:ascii="MS Gothic" w:eastAsia="MS Gothic" w:hAnsi="MS Gothic" w:cs="MS Gothic" w:hint="eastAsia"/>
          <w:color w:val="000000"/>
        </w:rPr>
        <w:t> </w:t>
      </w:r>
    </w:p>
    <w:p w14:paraId="5FE079EF" w14:textId="77777777" w:rsidR="00D43DCC" w:rsidRPr="0027370B" w:rsidRDefault="00D43DCC" w:rsidP="00D43DCC">
      <w:pPr>
        <w:pStyle w:val="ListParagraph"/>
        <w:numPr>
          <w:ilvl w:val="1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27370B">
        <w:rPr>
          <w:rFonts w:ascii="Arial" w:hAnsi="Arial" w:cs="Arial"/>
          <w:color w:val="000000"/>
        </w:rPr>
        <w:t xml:space="preserve">Ready-mixed primary paints </w:t>
      </w:r>
      <w:r w:rsidRPr="0027370B">
        <w:rPr>
          <w:rFonts w:ascii="MS Gothic" w:eastAsia="MS Gothic" w:hAnsi="MS Gothic" w:cs="MS Gothic" w:hint="eastAsia"/>
          <w:color w:val="000000"/>
        </w:rPr>
        <w:t> </w:t>
      </w:r>
    </w:p>
    <w:p w14:paraId="41B2B53E" w14:textId="77777777" w:rsidR="00D43DCC" w:rsidRPr="0027370B" w:rsidRDefault="00D43DCC" w:rsidP="00D43DCC">
      <w:pPr>
        <w:pStyle w:val="ListParagraph"/>
        <w:numPr>
          <w:ilvl w:val="1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27370B">
        <w:rPr>
          <w:rFonts w:ascii="Arial" w:hAnsi="Arial" w:cs="Arial"/>
          <w:color w:val="000000"/>
        </w:rPr>
        <w:t xml:space="preserve">Thin white and coloured chalks </w:t>
      </w:r>
      <w:r w:rsidRPr="0027370B">
        <w:rPr>
          <w:rFonts w:ascii="MS Gothic" w:eastAsia="MS Gothic" w:hAnsi="MS Gothic" w:cs="MS Gothic" w:hint="eastAsia"/>
          <w:color w:val="000000"/>
        </w:rPr>
        <w:t> </w:t>
      </w:r>
    </w:p>
    <w:p w14:paraId="7FDFE92E" w14:textId="77777777" w:rsidR="00D43DCC" w:rsidRPr="0027370B" w:rsidRDefault="00D43DCC" w:rsidP="00D43DCC">
      <w:pPr>
        <w:pStyle w:val="ListParagraph"/>
        <w:numPr>
          <w:ilvl w:val="1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proofErr w:type="spellStart"/>
      <w:r w:rsidRPr="0027370B">
        <w:rPr>
          <w:rFonts w:ascii="Arial" w:hAnsi="Arial" w:cs="Arial"/>
          <w:color w:val="000000"/>
        </w:rPr>
        <w:t>Plasticine</w:t>
      </w:r>
      <w:proofErr w:type="spellEnd"/>
      <w:r w:rsidRPr="0027370B">
        <w:rPr>
          <w:rFonts w:ascii="Arial" w:hAnsi="Arial" w:cs="Arial"/>
          <w:color w:val="000000"/>
        </w:rPr>
        <w:t xml:space="preserve"> or play dough in: red, yellow and blue </w:t>
      </w:r>
      <w:r w:rsidRPr="0027370B">
        <w:rPr>
          <w:rFonts w:ascii="MS Gothic" w:eastAsia="MS Gothic" w:hAnsi="MS Gothic" w:cs="MS Gothic" w:hint="eastAsia"/>
          <w:color w:val="000000"/>
        </w:rPr>
        <w:t> </w:t>
      </w:r>
    </w:p>
    <w:p w14:paraId="4C018BDC" w14:textId="77777777" w:rsidR="00D43DCC" w:rsidRPr="0027370B" w:rsidRDefault="00D43DCC" w:rsidP="00D43DCC">
      <w:pPr>
        <w:pStyle w:val="ListParagraph"/>
        <w:numPr>
          <w:ilvl w:val="1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27370B">
        <w:rPr>
          <w:rFonts w:ascii="Arial" w:hAnsi="Arial" w:cs="Arial"/>
          <w:color w:val="000000"/>
        </w:rPr>
        <w:t xml:space="preserve">A roll of white paper or lining paper </w:t>
      </w:r>
      <w:r w:rsidRPr="0027370B">
        <w:rPr>
          <w:rFonts w:ascii="MS Gothic" w:eastAsia="MS Gothic" w:hAnsi="MS Gothic" w:cs="MS Gothic" w:hint="eastAsia"/>
          <w:color w:val="000000"/>
        </w:rPr>
        <w:t> </w:t>
      </w:r>
    </w:p>
    <w:p w14:paraId="725F6464" w14:textId="77777777" w:rsidR="00D43DCC" w:rsidRPr="0027370B" w:rsidRDefault="00D43DCC" w:rsidP="00D43DCC">
      <w:pPr>
        <w:pStyle w:val="ListParagraph"/>
        <w:numPr>
          <w:ilvl w:val="1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27370B">
        <w:rPr>
          <w:rFonts w:ascii="Arial" w:hAnsi="Arial" w:cs="Arial"/>
          <w:color w:val="000000"/>
        </w:rPr>
        <w:t xml:space="preserve">Either dark or light A3 sugar paper </w:t>
      </w:r>
    </w:p>
    <w:p w14:paraId="509B38A1" w14:textId="77777777" w:rsidR="00D43DCC" w:rsidRPr="0027370B" w:rsidRDefault="00D43DCC" w:rsidP="00D43DCC">
      <w:pPr>
        <w:pStyle w:val="ListParagraph"/>
        <w:numPr>
          <w:ilvl w:val="1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27370B">
        <w:rPr>
          <w:rFonts w:ascii="Arial" w:hAnsi="Arial" w:cs="Arial"/>
          <w:color w:val="000000"/>
        </w:rPr>
        <w:t xml:space="preserve">A3 paper </w:t>
      </w:r>
      <w:r w:rsidRPr="0027370B">
        <w:rPr>
          <w:rFonts w:ascii="MS Gothic" w:eastAsia="MS Gothic" w:hAnsi="MS Gothic" w:cs="MS Gothic" w:hint="eastAsia"/>
          <w:color w:val="000000"/>
        </w:rPr>
        <w:t>  </w:t>
      </w:r>
    </w:p>
    <w:p w14:paraId="6DD84C55" w14:textId="77777777" w:rsidR="00D43DCC" w:rsidRPr="0027370B" w:rsidRDefault="00D43DCC" w:rsidP="00D43DCC">
      <w:pPr>
        <w:pStyle w:val="ListParagraph"/>
        <w:numPr>
          <w:ilvl w:val="1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27370B">
        <w:rPr>
          <w:rFonts w:ascii="Arial" w:hAnsi="Arial" w:cs="Arial"/>
          <w:color w:val="000000"/>
        </w:rPr>
        <w:t xml:space="preserve">Off-white sugar paper </w:t>
      </w:r>
      <w:r w:rsidRPr="0027370B">
        <w:rPr>
          <w:rFonts w:ascii="MS Gothic" w:eastAsia="MS Gothic" w:hAnsi="MS Gothic" w:cs="MS Gothic" w:hint="eastAsia"/>
          <w:color w:val="000000"/>
        </w:rPr>
        <w:t> </w:t>
      </w:r>
    </w:p>
    <w:p w14:paraId="1DF53C89" w14:textId="77777777" w:rsidR="00D43DCC" w:rsidRPr="0027370B" w:rsidRDefault="00D43DCC" w:rsidP="00D43DCC">
      <w:pPr>
        <w:pStyle w:val="ListParagraph"/>
        <w:numPr>
          <w:ilvl w:val="1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27370B">
        <w:rPr>
          <w:rFonts w:ascii="Arial" w:hAnsi="Arial" w:cs="Arial"/>
          <w:color w:val="000000"/>
        </w:rPr>
        <w:t xml:space="preserve">Black sugar paper or black card </w:t>
      </w:r>
      <w:r w:rsidRPr="0027370B">
        <w:rPr>
          <w:rFonts w:ascii="MS Gothic" w:eastAsia="MS Gothic" w:hAnsi="MS Gothic" w:cs="MS Gothic" w:hint="eastAsia"/>
          <w:color w:val="000000"/>
        </w:rPr>
        <w:t> </w:t>
      </w:r>
    </w:p>
    <w:p w14:paraId="64201DB9" w14:textId="77777777" w:rsidR="00D43DCC" w:rsidRPr="0027370B" w:rsidRDefault="00D43DCC" w:rsidP="00D43DCC">
      <w:pPr>
        <w:pStyle w:val="ListParagraph"/>
        <w:numPr>
          <w:ilvl w:val="1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27370B">
        <w:rPr>
          <w:rFonts w:ascii="Arial" w:hAnsi="Arial" w:cs="Arial"/>
          <w:color w:val="000000"/>
        </w:rPr>
        <w:t xml:space="preserve">Aprons/painting shirts </w:t>
      </w:r>
      <w:r w:rsidRPr="0027370B">
        <w:rPr>
          <w:rFonts w:ascii="MS Gothic" w:eastAsia="MS Gothic" w:hAnsi="MS Gothic" w:cs="MS Gothic" w:hint="eastAsia"/>
          <w:color w:val="000000"/>
        </w:rPr>
        <w:t> </w:t>
      </w:r>
    </w:p>
    <w:p w14:paraId="3F2126C3" w14:textId="77777777" w:rsidR="00D43DCC" w:rsidRPr="0027370B" w:rsidRDefault="00D43DCC" w:rsidP="00D43DCC">
      <w:pPr>
        <w:pStyle w:val="ListParagraph"/>
        <w:numPr>
          <w:ilvl w:val="1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27370B">
        <w:rPr>
          <w:rFonts w:ascii="Arial" w:hAnsi="Arial" w:cs="Arial"/>
          <w:color w:val="000000"/>
        </w:rPr>
        <w:t xml:space="preserve">Paint palette </w:t>
      </w:r>
      <w:r w:rsidRPr="0027370B">
        <w:rPr>
          <w:rFonts w:ascii="MS Gothic" w:eastAsia="MS Gothic" w:hAnsi="MS Gothic" w:cs="MS Gothic" w:hint="eastAsia"/>
          <w:color w:val="000000"/>
        </w:rPr>
        <w:t> </w:t>
      </w:r>
    </w:p>
    <w:p w14:paraId="75D8D789" w14:textId="77777777" w:rsidR="00D43DCC" w:rsidRPr="0027370B" w:rsidRDefault="00D43DCC" w:rsidP="00D43DCC">
      <w:pPr>
        <w:pStyle w:val="ListParagraph"/>
        <w:numPr>
          <w:ilvl w:val="1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27370B">
        <w:rPr>
          <w:rFonts w:ascii="Arial" w:hAnsi="Arial" w:cs="Arial"/>
          <w:color w:val="000000"/>
        </w:rPr>
        <w:t xml:space="preserve">Water pots </w:t>
      </w:r>
      <w:r w:rsidRPr="0027370B">
        <w:rPr>
          <w:rFonts w:ascii="MS Gothic" w:eastAsia="MS Gothic" w:hAnsi="MS Gothic" w:cs="MS Gothic" w:hint="eastAsia"/>
          <w:color w:val="000000"/>
        </w:rPr>
        <w:t> </w:t>
      </w:r>
    </w:p>
    <w:p w14:paraId="1AD194AA" w14:textId="77777777" w:rsidR="00D43DCC" w:rsidRPr="0027370B" w:rsidRDefault="00D43DCC" w:rsidP="00D43DCC">
      <w:pPr>
        <w:pStyle w:val="ListParagraph"/>
        <w:numPr>
          <w:ilvl w:val="1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27370B">
        <w:rPr>
          <w:rFonts w:ascii="Arial" w:hAnsi="Arial" w:cs="Arial"/>
          <w:color w:val="000000"/>
        </w:rPr>
        <w:t xml:space="preserve">Brushes </w:t>
      </w:r>
      <w:r w:rsidRPr="0027370B">
        <w:rPr>
          <w:rFonts w:ascii="MS Gothic" w:eastAsia="MS Gothic" w:hAnsi="MS Gothic" w:cs="MS Gothic" w:hint="eastAsia"/>
          <w:color w:val="000000"/>
        </w:rPr>
        <w:t> </w:t>
      </w:r>
    </w:p>
    <w:p w14:paraId="7540F4D4" w14:textId="77777777" w:rsidR="00D43DCC" w:rsidRPr="0027370B" w:rsidRDefault="00D43DCC" w:rsidP="00D43DCC">
      <w:pPr>
        <w:pStyle w:val="ListParagraph"/>
        <w:numPr>
          <w:ilvl w:val="1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27370B">
        <w:rPr>
          <w:rFonts w:ascii="Arial" w:hAnsi="Arial" w:cs="Arial"/>
          <w:color w:val="000000"/>
        </w:rPr>
        <w:t xml:space="preserve">Thin white string </w:t>
      </w:r>
      <w:r w:rsidRPr="0027370B">
        <w:rPr>
          <w:rFonts w:ascii="MS Gothic" w:eastAsia="MS Gothic" w:hAnsi="MS Gothic" w:cs="MS Gothic" w:hint="eastAsia"/>
          <w:color w:val="000000"/>
        </w:rPr>
        <w:t> </w:t>
      </w:r>
    </w:p>
    <w:p w14:paraId="57FD5643" w14:textId="77777777" w:rsidR="00D43DCC" w:rsidRPr="0027370B" w:rsidRDefault="00D43DCC" w:rsidP="00D43DCC">
      <w:pPr>
        <w:pStyle w:val="ListParagraph"/>
        <w:numPr>
          <w:ilvl w:val="1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27370B">
        <w:rPr>
          <w:rFonts w:ascii="Arial" w:hAnsi="Arial" w:cs="Arial"/>
          <w:color w:val="000000"/>
        </w:rPr>
        <w:t xml:space="preserve">Pre-cut circles of different sizes </w:t>
      </w:r>
      <w:r w:rsidRPr="0027370B">
        <w:rPr>
          <w:rFonts w:ascii="MS Gothic" w:eastAsia="MS Gothic" w:hAnsi="MS Gothic" w:cs="MS Gothic" w:hint="eastAsia"/>
          <w:color w:val="000000"/>
        </w:rPr>
        <w:t> </w:t>
      </w:r>
    </w:p>
    <w:p w14:paraId="2CE31BE3" w14:textId="77777777" w:rsidR="00D43DCC" w:rsidRPr="0027370B" w:rsidRDefault="00D43DCC" w:rsidP="00D43DCC">
      <w:pPr>
        <w:pStyle w:val="ListParagraph"/>
        <w:numPr>
          <w:ilvl w:val="1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27370B">
        <w:rPr>
          <w:rFonts w:ascii="Arial" w:hAnsi="Arial" w:cs="Arial"/>
          <w:color w:val="000000"/>
        </w:rPr>
        <w:t xml:space="preserve">Glue sticks </w:t>
      </w:r>
      <w:r w:rsidRPr="0027370B">
        <w:rPr>
          <w:rFonts w:ascii="MS Gothic" w:eastAsia="MS Gothic" w:hAnsi="MS Gothic" w:cs="MS Gothic" w:hint="eastAsia"/>
          <w:color w:val="000000"/>
        </w:rPr>
        <w:t> </w:t>
      </w:r>
    </w:p>
    <w:p w14:paraId="1FB19B40" w14:textId="77777777" w:rsidR="00D43DCC" w:rsidRPr="0027370B" w:rsidRDefault="00D43DCC" w:rsidP="00D43DCC">
      <w:pPr>
        <w:pStyle w:val="ListParagraph"/>
        <w:numPr>
          <w:ilvl w:val="1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27370B">
        <w:rPr>
          <w:rFonts w:ascii="Arial" w:hAnsi="Arial" w:cs="Arial"/>
          <w:color w:val="000000"/>
        </w:rPr>
        <w:t xml:space="preserve">Scissors </w:t>
      </w:r>
      <w:r w:rsidRPr="0027370B">
        <w:rPr>
          <w:rFonts w:ascii="MS Gothic" w:eastAsia="MS Gothic" w:hAnsi="MS Gothic" w:cs="MS Gothic" w:hint="eastAsia"/>
          <w:color w:val="000000"/>
        </w:rPr>
        <w:t> </w:t>
      </w:r>
    </w:p>
    <w:p w14:paraId="7B9D9A2C" w14:textId="77777777" w:rsidR="00D43DCC" w:rsidRPr="0027370B" w:rsidRDefault="00D43DCC" w:rsidP="00D43DCC">
      <w:pPr>
        <w:pStyle w:val="ListParagraph"/>
        <w:numPr>
          <w:ilvl w:val="1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27370B">
        <w:rPr>
          <w:rFonts w:ascii="Arial" w:hAnsi="Arial" w:cs="Arial"/>
          <w:color w:val="000000"/>
        </w:rPr>
        <w:t xml:space="preserve">Digital or iPad cameras </w:t>
      </w:r>
      <w:r w:rsidRPr="0027370B">
        <w:rPr>
          <w:rFonts w:ascii="MS Gothic" w:eastAsia="MS Gothic" w:hAnsi="MS Gothic" w:cs="MS Gothic" w:hint="eastAsia"/>
          <w:color w:val="000000"/>
        </w:rPr>
        <w:t> </w:t>
      </w:r>
    </w:p>
    <w:p w14:paraId="68308577" w14:textId="77777777" w:rsidR="00D43DCC" w:rsidRPr="0027370B" w:rsidRDefault="00D43DCC" w:rsidP="00D43DCC">
      <w:pPr>
        <w:pStyle w:val="ListParagraph"/>
        <w:numPr>
          <w:ilvl w:val="1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27370B">
        <w:rPr>
          <w:rFonts w:ascii="Arial" w:hAnsi="Arial" w:cs="Arial"/>
          <w:color w:val="000000"/>
        </w:rPr>
        <w:lastRenderedPageBreak/>
        <w:t xml:space="preserve">Optional: chalks, pastels, oil pastels </w:t>
      </w:r>
      <w:r w:rsidRPr="0027370B">
        <w:rPr>
          <w:rFonts w:ascii="MS Gothic" w:eastAsia="MS Gothic" w:hAnsi="MS Gothic" w:cs="MS Gothic" w:hint="eastAsia"/>
          <w:color w:val="000000"/>
        </w:rPr>
        <w:t> </w:t>
      </w:r>
    </w:p>
    <w:p w14:paraId="287D0D42" w14:textId="77777777" w:rsidR="00195169" w:rsidRPr="0027370B" w:rsidRDefault="00D17865" w:rsidP="00195169">
      <w:pPr>
        <w:tabs>
          <w:tab w:val="left" w:pos="930"/>
        </w:tabs>
        <w:rPr>
          <w:rFonts w:ascii="Arial" w:hAnsi="Arial" w:cs="Arial"/>
          <w:b/>
          <w:sz w:val="28"/>
          <w:szCs w:val="28"/>
        </w:rPr>
      </w:pPr>
      <w:r w:rsidRPr="0027370B">
        <w:rPr>
          <w:rFonts w:ascii="Arial" w:hAnsi="Arial" w:cs="Arial"/>
          <w:b/>
          <w:sz w:val="28"/>
          <w:szCs w:val="28"/>
        </w:rPr>
        <w:t xml:space="preserve">Topic &gt; </w:t>
      </w:r>
      <w:r w:rsidR="000E2010" w:rsidRPr="0027370B">
        <w:rPr>
          <w:rFonts w:ascii="Arial" w:hAnsi="Arial" w:cs="Arial"/>
          <w:b/>
          <w:sz w:val="28"/>
          <w:szCs w:val="28"/>
        </w:rPr>
        <w:t>Sculptures and Collages (Living Things)</w:t>
      </w:r>
    </w:p>
    <w:p w14:paraId="60726D73" w14:textId="77777777" w:rsidR="007562B4" w:rsidRPr="0027370B" w:rsidRDefault="007562B4" w:rsidP="007562B4">
      <w:pPr>
        <w:pStyle w:val="ListParagraph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27370B">
        <w:rPr>
          <w:rFonts w:ascii="Arial" w:hAnsi="Arial" w:cs="Arial"/>
          <w:color w:val="000000"/>
        </w:rPr>
        <w:t xml:space="preserve">Plenty of newspaper </w:t>
      </w:r>
    </w:p>
    <w:p w14:paraId="20DDB1C4" w14:textId="77777777" w:rsidR="007562B4" w:rsidRPr="0027370B" w:rsidRDefault="007562B4" w:rsidP="007562B4">
      <w:pPr>
        <w:pStyle w:val="ListParagraph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27370B">
        <w:rPr>
          <w:rFonts w:ascii="Arial" w:hAnsi="Arial" w:cs="Arial"/>
          <w:color w:val="000000"/>
        </w:rPr>
        <w:t>Large brushes</w:t>
      </w:r>
    </w:p>
    <w:p w14:paraId="73F96FA3" w14:textId="77777777" w:rsidR="007562B4" w:rsidRPr="0027370B" w:rsidRDefault="007562B4" w:rsidP="007562B4">
      <w:pPr>
        <w:pStyle w:val="ListParagraph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27370B">
        <w:rPr>
          <w:rFonts w:ascii="Arial" w:hAnsi="Arial" w:cs="Arial"/>
          <w:color w:val="000000"/>
        </w:rPr>
        <w:t>Sponges</w:t>
      </w:r>
    </w:p>
    <w:p w14:paraId="433CAC56" w14:textId="77777777" w:rsidR="007562B4" w:rsidRPr="0027370B" w:rsidRDefault="007562B4" w:rsidP="007562B4">
      <w:pPr>
        <w:pStyle w:val="ListParagraph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27370B">
        <w:rPr>
          <w:rFonts w:ascii="Arial" w:hAnsi="Arial" w:cs="Arial"/>
          <w:color w:val="000000"/>
        </w:rPr>
        <w:t xml:space="preserve">Black paint </w:t>
      </w:r>
      <w:r w:rsidRPr="0027370B">
        <w:rPr>
          <w:rFonts w:ascii="MS Gothic" w:eastAsia="MS Gothic" w:hAnsi="MS Gothic" w:cs="MS Gothic" w:hint="eastAsia"/>
          <w:color w:val="000000"/>
        </w:rPr>
        <w:t> </w:t>
      </w:r>
    </w:p>
    <w:p w14:paraId="09AC3D48" w14:textId="77777777" w:rsidR="00775AAE" w:rsidRPr="0027370B" w:rsidRDefault="007562B4" w:rsidP="007562B4">
      <w:pPr>
        <w:pStyle w:val="ListParagraph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27370B">
        <w:rPr>
          <w:rFonts w:ascii="Arial" w:hAnsi="Arial" w:cs="Arial"/>
          <w:color w:val="000000"/>
        </w:rPr>
        <w:t xml:space="preserve">Metallic bronze paint </w:t>
      </w:r>
      <w:r w:rsidRPr="0027370B">
        <w:rPr>
          <w:rFonts w:ascii="MS Gothic" w:eastAsia="MS Gothic" w:hAnsi="MS Gothic" w:cs="MS Gothic" w:hint="eastAsia"/>
          <w:color w:val="000000"/>
        </w:rPr>
        <w:t> </w:t>
      </w:r>
    </w:p>
    <w:p w14:paraId="2FB7A50F" w14:textId="77777777" w:rsidR="00775AAE" w:rsidRPr="0027370B" w:rsidRDefault="007562B4" w:rsidP="007562B4">
      <w:pPr>
        <w:pStyle w:val="ListParagraph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27370B">
        <w:rPr>
          <w:rFonts w:ascii="Arial" w:hAnsi="Arial" w:cs="Arial"/>
          <w:color w:val="000000"/>
        </w:rPr>
        <w:t>Rolls of masking t</w:t>
      </w:r>
      <w:r w:rsidR="00775AAE" w:rsidRPr="0027370B">
        <w:rPr>
          <w:rFonts w:ascii="Arial" w:hAnsi="Arial" w:cs="Arial"/>
          <w:color w:val="000000"/>
        </w:rPr>
        <w:t xml:space="preserve">ape </w:t>
      </w:r>
      <w:r w:rsidR="00775AAE" w:rsidRPr="0027370B">
        <w:rPr>
          <w:rFonts w:ascii="MS Gothic" w:eastAsia="MS Gothic" w:hAnsi="MS Gothic" w:cs="MS Gothic" w:hint="eastAsia"/>
          <w:color w:val="000000"/>
        </w:rPr>
        <w:t> </w:t>
      </w:r>
    </w:p>
    <w:p w14:paraId="3344093E" w14:textId="77777777" w:rsidR="007562B4" w:rsidRPr="0027370B" w:rsidRDefault="007562B4" w:rsidP="007562B4">
      <w:pPr>
        <w:pStyle w:val="ListParagraph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27370B">
        <w:rPr>
          <w:rFonts w:ascii="Arial" w:hAnsi="Arial" w:cs="Arial"/>
          <w:color w:val="000000"/>
        </w:rPr>
        <w:t xml:space="preserve">PVA glue </w:t>
      </w:r>
      <w:r w:rsidRPr="0027370B">
        <w:rPr>
          <w:rFonts w:ascii="MS Gothic" w:eastAsia="MS Gothic" w:hAnsi="MS Gothic" w:cs="MS Gothic" w:hint="eastAsia"/>
          <w:color w:val="000000"/>
        </w:rPr>
        <w:t> </w:t>
      </w:r>
    </w:p>
    <w:p w14:paraId="54234C5D" w14:textId="77777777" w:rsidR="00775AAE" w:rsidRPr="0027370B" w:rsidRDefault="00775AAE" w:rsidP="00775AAE">
      <w:pPr>
        <w:pStyle w:val="ListParagraph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27370B">
        <w:rPr>
          <w:rFonts w:ascii="Arial" w:hAnsi="Arial" w:cs="Arial"/>
          <w:color w:val="000000"/>
        </w:rPr>
        <w:t xml:space="preserve">Googly stick-on eyes </w:t>
      </w:r>
      <w:r w:rsidRPr="0027370B">
        <w:rPr>
          <w:rFonts w:ascii="MS Gothic" w:eastAsia="MS Gothic" w:hAnsi="MS Gothic" w:cs="MS Gothic" w:hint="eastAsia"/>
          <w:color w:val="000000"/>
        </w:rPr>
        <w:t> </w:t>
      </w:r>
    </w:p>
    <w:p w14:paraId="69357881" w14:textId="77777777" w:rsidR="007562B4" w:rsidRPr="0027370B" w:rsidRDefault="007562B4" w:rsidP="007562B4">
      <w:pPr>
        <w:pStyle w:val="ListParagraph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27370B">
        <w:rPr>
          <w:rFonts w:ascii="Arial" w:hAnsi="Arial" w:cs="Arial"/>
          <w:color w:val="000000"/>
        </w:rPr>
        <w:t xml:space="preserve">Easy drying clay, </w:t>
      </w:r>
      <w:proofErr w:type="spellStart"/>
      <w:r w:rsidRPr="0027370B">
        <w:rPr>
          <w:rFonts w:ascii="Arial" w:hAnsi="Arial" w:cs="Arial"/>
          <w:color w:val="000000"/>
        </w:rPr>
        <w:t>plasticine</w:t>
      </w:r>
      <w:proofErr w:type="spellEnd"/>
      <w:r w:rsidRPr="0027370B">
        <w:rPr>
          <w:rFonts w:ascii="Arial" w:hAnsi="Arial" w:cs="Arial"/>
          <w:color w:val="000000"/>
        </w:rPr>
        <w:t>, salt dough</w:t>
      </w:r>
    </w:p>
    <w:p w14:paraId="435CDC35" w14:textId="77777777" w:rsidR="007562B4" w:rsidRPr="0027370B" w:rsidRDefault="007562B4" w:rsidP="007562B4">
      <w:pPr>
        <w:pStyle w:val="ListParagraph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27370B">
        <w:rPr>
          <w:rFonts w:ascii="Arial" w:hAnsi="Arial" w:cs="Arial"/>
          <w:color w:val="000000"/>
        </w:rPr>
        <w:t xml:space="preserve">Etching or clay modelling tools </w:t>
      </w:r>
    </w:p>
    <w:p w14:paraId="5C78B3F2" w14:textId="77777777" w:rsidR="007562B4" w:rsidRPr="0027370B" w:rsidRDefault="007562B4" w:rsidP="007562B4">
      <w:pPr>
        <w:pStyle w:val="ListParagraph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27370B">
        <w:rPr>
          <w:rFonts w:ascii="Arial" w:hAnsi="Arial" w:cs="Arial"/>
          <w:color w:val="000000"/>
        </w:rPr>
        <w:t>Shallow trays</w:t>
      </w:r>
    </w:p>
    <w:p w14:paraId="1D9C2AD3" w14:textId="77777777" w:rsidR="007562B4" w:rsidRPr="0027370B" w:rsidRDefault="007562B4" w:rsidP="007562B4">
      <w:pPr>
        <w:pStyle w:val="ListParagraph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27370B">
        <w:rPr>
          <w:rFonts w:ascii="Arial" w:hAnsi="Arial" w:cs="Arial"/>
          <w:color w:val="000000"/>
        </w:rPr>
        <w:t xml:space="preserve">Clingfilm </w:t>
      </w:r>
      <w:r w:rsidRPr="0027370B">
        <w:rPr>
          <w:rFonts w:ascii="MS Gothic" w:eastAsia="MS Gothic" w:hAnsi="MS Gothic" w:cs="MS Gothic" w:hint="eastAsia"/>
          <w:color w:val="000000"/>
        </w:rPr>
        <w:t> </w:t>
      </w:r>
    </w:p>
    <w:p w14:paraId="0B23A750" w14:textId="77777777" w:rsidR="007562B4" w:rsidRPr="0027370B" w:rsidRDefault="007562B4" w:rsidP="007562B4">
      <w:pPr>
        <w:pStyle w:val="ListParagraph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27370B">
        <w:rPr>
          <w:rFonts w:ascii="Arial" w:hAnsi="Arial" w:cs="Arial"/>
          <w:color w:val="000000"/>
        </w:rPr>
        <w:t>Large collection of junk items</w:t>
      </w:r>
    </w:p>
    <w:p w14:paraId="71D6668D" w14:textId="77777777" w:rsidR="00775AAE" w:rsidRPr="0027370B" w:rsidRDefault="00775AAE" w:rsidP="00775AAE">
      <w:pPr>
        <w:pStyle w:val="ListParagraph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27370B">
        <w:rPr>
          <w:rFonts w:ascii="Arial" w:hAnsi="Arial" w:cs="Arial"/>
          <w:color w:val="000000"/>
        </w:rPr>
        <w:t xml:space="preserve">A selection of pre-picked, natural materials </w:t>
      </w:r>
      <w:r w:rsidRPr="0027370B">
        <w:rPr>
          <w:rFonts w:ascii="MS Gothic" w:eastAsia="MS Gothic" w:hAnsi="MS Gothic" w:cs="MS Gothic" w:hint="eastAsia"/>
          <w:color w:val="000000"/>
        </w:rPr>
        <w:t> </w:t>
      </w:r>
    </w:p>
    <w:p w14:paraId="49291BCB" w14:textId="77777777" w:rsidR="001D1D6A" w:rsidRPr="0027370B" w:rsidRDefault="001D1D6A" w:rsidP="001D1D6A">
      <w:p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b/>
          <w:sz w:val="28"/>
          <w:szCs w:val="28"/>
        </w:rPr>
      </w:pPr>
      <w:r w:rsidRPr="0027370B">
        <w:rPr>
          <w:rFonts w:ascii="Arial" w:hAnsi="Arial" w:cs="Arial"/>
          <w:b/>
          <w:sz w:val="28"/>
          <w:szCs w:val="28"/>
        </w:rPr>
        <w:t xml:space="preserve">Topic &gt; </w:t>
      </w:r>
      <w:r w:rsidR="000E2010" w:rsidRPr="0027370B">
        <w:rPr>
          <w:rFonts w:ascii="Arial" w:hAnsi="Arial" w:cs="Arial"/>
          <w:b/>
          <w:sz w:val="28"/>
          <w:szCs w:val="28"/>
        </w:rPr>
        <w:t>Landscapes Using Different Media (</w:t>
      </w:r>
      <w:r w:rsidRPr="0027370B">
        <w:rPr>
          <w:rFonts w:ascii="Arial" w:hAnsi="Arial" w:cs="Arial"/>
          <w:b/>
          <w:sz w:val="28"/>
          <w:szCs w:val="28"/>
        </w:rPr>
        <w:t>At the Seaside</w:t>
      </w:r>
      <w:r w:rsidR="000E2010" w:rsidRPr="0027370B">
        <w:rPr>
          <w:rFonts w:ascii="Arial" w:hAnsi="Arial" w:cs="Arial"/>
          <w:b/>
          <w:sz w:val="28"/>
          <w:szCs w:val="28"/>
        </w:rPr>
        <w:t>)</w:t>
      </w:r>
    </w:p>
    <w:p w14:paraId="491C1C3A" w14:textId="77777777" w:rsidR="001D1D6A" w:rsidRPr="0027370B" w:rsidRDefault="001D1D6A" w:rsidP="001D1D6A">
      <w:pPr>
        <w:pStyle w:val="ListParagraph"/>
        <w:numPr>
          <w:ilvl w:val="0"/>
          <w:numId w:val="9"/>
        </w:numPr>
        <w:rPr>
          <w:rFonts w:ascii="Arial" w:eastAsia="Times New Roman" w:hAnsi="Arial" w:cs="Arial"/>
          <w:lang w:eastAsia="en-GB"/>
        </w:rPr>
      </w:pPr>
      <w:r w:rsidRPr="0027370B">
        <w:rPr>
          <w:rFonts w:ascii="Arial" w:eastAsia="Times New Roman" w:hAnsi="Arial" w:cs="Arial"/>
          <w:lang w:eastAsia="en-GB"/>
        </w:rPr>
        <w:t>A3 or A4 thick paper or card</w:t>
      </w:r>
    </w:p>
    <w:p w14:paraId="5673C2F9" w14:textId="77777777" w:rsidR="001D1D6A" w:rsidRPr="0027370B" w:rsidRDefault="001D1D6A" w:rsidP="001D1D6A">
      <w:pPr>
        <w:pStyle w:val="ListParagraph"/>
        <w:numPr>
          <w:ilvl w:val="0"/>
          <w:numId w:val="9"/>
        </w:numPr>
        <w:rPr>
          <w:rFonts w:ascii="Arial" w:eastAsia="Times New Roman" w:hAnsi="Arial" w:cs="Arial"/>
          <w:lang w:eastAsia="en-GB"/>
        </w:rPr>
      </w:pPr>
      <w:r w:rsidRPr="0027370B">
        <w:rPr>
          <w:rFonts w:ascii="Arial" w:eastAsia="Times New Roman" w:hAnsi="Arial" w:cs="Arial"/>
          <w:lang w:eastAsia="en-GB"/>
        </w:rPr>
        <w:t xml:space="preserve">Pencils/ pens </w:t>
      </w:r>
    </w:p>
    <w:p w14:paraId="320BA57F" w14:textId="77777777" w:rsidR="001D1D6A" w:rsidRPr="0027370B" w:rsidRDefault="001D1D6A" w:rsidP="001D1D6A">
      <w:pPr>
        <w:pStyle w:val="ListParagraph"/>
        <w:numPr>
          <w:ilvl w:val="0"/>
          <w:numId w:val="9"/>
        </w:numPr>
        <w:rPr>
          <w:rFonts w:ascii="Arial" w:eastAsia="Times New Roman" w:hAnsi="Arial" w:cs="Arial"/>
          <w:lang w:eastAsia="en-GB"/>
        </w:rPr>
      </w:pPr>
      <w:r w:rsidRPr="0027370B">
        <w:rPr>
          <w:rFonts w:ascii="Arial" w:eastAsia="Times New Roman" w:hAnsi="Arial" w:cs="Arial"/>
          <w:lang w:eastAsia="en-GB"/>
        </w:rPr>
        <w:t>Scrap materials</w:t>
      </w:r>
    </w:p>
    <w:p w14:paraId="03D8C737" w14:textId="77777777" w:rsidR="001D1D6A" w:rsidRPr="0027370B" w:rsidRDefault="001D1D6A" w:rsidP="001D1D6A">
      <w:pPr>
        <w:pStyle w:val="ListParagraph"/>
        <w:numPr>
          <w:ilvl w:val="0"/>
          <w:numId w:val="9"/>
        </w:numPr>
        <w:rPr>
          <w:rFonts w:ascii="Arial" w:eastAsia="Times New Roman" w:hAnsi="Arial" w:cs="Arial"/>
          <w:lang w:eastAsia="en-GB"/>
        </w:rPr>
      </w:pPr>
      <w:r w:rsidRPr="0027370B">
        <w:rPr>
          <w:rFonts w:ascii="Arial" w:eastAsia="Times New Roman" w:hAnsi="Arial" w:cs="Arial"/>
          <w:lang w:eastAsia="en-GB"/>
        </w:rPr>
        <w:t xml:space="preserve">Blue cellophane </w:t>
      </w:r>
    </w:p>
    <w:p w14:paraId="2E5F46CC" w14:textId="77777777" w:rsidR="001D1D6A" w:rsidRPr="0027370B" w:rsidRDefault="001D1D6A" w:rsidP="001D1D6A">
      <w:pPr>
        <w:pStyle w:val="ListParagraph"/>
        <w:numPr>
          <w:ilvl w:val="0"/>
          <w:numId w:val="9"/>
        </w:numPr>
        <w:rPr>
          <w:rFonts w:ascii="Arial" w:eastAsia="Times New Roman" w:hAnsi="Arial" w:cs="Arial"/>
          <w:lang w:eastAsia="en-GB"/>
        </w:rPr>
      </w:pPr>
      <w:r w:rsidRPr="0027370B">
        <w:rPr>
          <w:rFonts w:ascii="Arial" w:eastAsia="Times New Roman" w:hAnsi="Arial" w:cs="Arial"/>
          <w:lang w:eastAsia="en-GB"/>
        </w:rPr>
        <w:t>Tin foil</w:t>
      </w:r>
    </w:p>
    <w:p w14:paraId="182BD455" w14:textId="77777777" w:rsidR="001D1D6A" w:rsidRPr="0027370B" w:rsidRDefault="001D1D6A" w:rsidP="001D1D6A">
      <w:pPr>
        <w:pStyle w:val="ListParagraph"/>
        <w:numPr>
          <w:ilvl w:val="0"/>
          <w:numId w:val="9"/>
        </w:numPr>
        <w:rPr>
          <w:rFonts w:ascii="Arial" w:eastAsia="Times New Roman" w:hAnsi="Arial" w:cs="Arial"/>
          <w:lang w:eastAsia="en-GB"/>
        </w:rPr>
      </w:pPr>
      <w:r w:rsidRPr="0027370B">
        <w:rPr>
          <w:rFonts w:ascii="Arial" w:eastAsia="Times New Roman" w:hAnsi="Arial" w:cs="Arial"/>
          <w:lang w:eastAsia="en-GB"/>
        </w:rPr>
        <w:t>Cotton wool</w:t>
      </w:r>
    </w:p>
    <w:p w14:paraId="647D7AA6" w14:textId="77777777" w:rsidR="001D1D6A" w:rsidRPr="0027370B" w:rsidRDefault="001D1D6A" w:rsidP="001D1D6A">
      <w:pPr>
        <w:pStyle w:val="ListParagraph"/>
        <w:numPr>
          <w:ilvl w:val="0"/>
          <w:numId w:val="9"/>
        </w:numPr>
        <w:rPr>
          <w:rFonts w:ascii="Arial" w:eastAsia="Times New Roman" w:hAnsi="Arial" w:cs="Arial"/>
          <w:lang w:eastAsia="en-GB"/>
        </w:rPr>
      </w:pPr>
      <w:r w:rsidRPr="0027370B">
        <w:rPr>
          <w:rFonts w:ascii="Arial" w:eastAsia="Times New Roman" w:hAnsi="Arial" w:cs="Arial"/>
          <w:lang w:eastAsia="en-GB"/>
        </w:rPr>
        <w:t>Collection of objects such as: cotton wool, buttons, beads, fabrics, sequins</w:t>
      </w:r>
    </w:p>
    <w:p w14:paraId="3CD70DDE" w14:textId="77777777" w:rsidR="001D1D6A" w:rsidRPr="0027370B" w:rsidRDefault="001D1D6A" w:rsidP="001D1D6A">
      <w:pPr>
        <w:pStyle w:val="ListParagraph"/>
        <w:numPr>
          <w:ilvl w:val="0"/>
          <w:numId w:val="9"/>
        </w:numPr>
        <w:rPr>
          <w:rFonts w:ascii="Arial" w:eastAsia="Times New Roman" w:hAnsi="Arial" w:cs="Arial"/>
          <w:lang w:eastAsia="en-GB"/>
        </w:rPr>
      </w:pPr>
      <w:r w:rsidRPr="0027370B">
        <w:rPr>
          <w:rFonts w:ascii="Arial" w:eastAsia="Times New Roman" w:hAnsi="Arial" w:cs="Arial"/>
          <w:lang w:eastAsia="en-GB"/>
        </w:rPr>
        <w:t>Sand, lentils, rice</w:t>
      </w:r>
    </w:p>
    <w:p w14:paraId="213BD624" w14:textId="77777777" w:rsidR="001D1D6A" w:rsidRPr="0027370B" w:rsidRDefault="001D1D6A" w:rsidP="001D1D6A">
      <w:pPr>
        <w:pStyle w:val="ListParagraph"/>
        <w:numPr>
          <w:ilvl w:val="0"/>
          <w:numId w:val="9"/>
        </w:numPr>
        <w:rPr>
          <w:rFonts w:ascii="Arial" w:eastAsia="Times New Roman" w:hAnsi="Arial" w:cs="Arial"/>
          <w:lang w:eastAsia="en-GB"/>
        </w:rPr>
      </w:pPr>
      <w:r w:rsidRPr="0027370B">
        <w:rPr>
          <w:rFonts w:ascii="Arial" w:eastAsia="Times New Roman" w:hAnsi="Arial" w:cs="Arial"/>
          <w:lang w:eastAsia="en-GB"/>
        </w:rPr>
        <w:t>PVA glue and spreaders</w:t>
      </w:r>
    </w:p>
    <w:p w14:paraId="0F92EA6A" w14:textId="77777777" w:rsidR="001D1D6A" w:rsidRPr="0027370B" w:rsidRDefault="001D1D6A" w:rsidP="001D1D6A">
      <w:pPr>
        <w:pStyle w:val="ListParagraph"/>
        <w:numPr>
          <w:ilvl w:val="0"/>
          <w:numId w:val="9"/>
        </w:numPr>
        <w:rPr>
          <w:rFonts w:ascii="Arial" w:eastAsia="Times New Roman" w:hAnsi="Arial" w:cs="Arial"/>
          <w:lang w:eastAsia="en-GB"/>
        </w:rPr>
      </w:pPr>
      <w:r w:rsidRPr="0027370B">
        <w:rPr>
          <w:rFonts w:ascii="Arial" w:eastAsia="Times New Roman" w:hAnsi="Arial" w:cs="Arial"/>
          <w:lang w:eastAsia="en-GB"/>
        </w:rPr>
        <w:t>Scissors</w:t>
      </w:r>
    </w:p>
    <w:p w14:paraId="123794FD" w14:textId="77777777" w:rsidR="001D1D6A" w:rsidRPr="0027370B" w:rsidRDefault="001D1D6A" w:rsidP="001D1D6A">
      <w:pPr>
        <w:pStyle w:val="ListParagraph"/>
        <w:numPr>
          <w:ilvl w:val="0"/>
          <w:numId w:val="9"/>
        </w:numPr>
        <w:rPr>
          <w:rFonts w:ascii="Arial" w:eastAsia="Times New Roman" w:hAnsi="Arial" w:cs="Arial"/>
          <w:lang w:eastAsia="en-GB"/>
        </w:rPr>
      </w:pPr>
      <w:proofErr w:type="spellStart"/>
      <w:r w:rsidRPr="0027370B">
        <w:rPr>
          <w:rFonts w:ascii="Arial" w:eastAsia="Times New Roman" w:hAnsi="Arial" w:cs="Arial"/>
          <w:lang w:eastAsia="en-GB"/>
        </w:rPr>
        <w:t>Watercolour</w:t>
      </w:r>
      <w:proofErr w:type="spellEnd"/>
      <w:r w:rsidRPr="0027370B">
        <w:rPr>
          <w:rFonts w:ascii="Arial" w:eastAsia="Times New Roman" w:hAnsi="Arial" w:cs="Arial"/>
          <w:lang w:eastAsia="en-GB"/>
        </w:rPr>
        <w:t xml:space="preserve"> paints</w:t>
      </w:r>
    </w:p>
    <w:p w14:paraId="795B7563" w14:textId="77777777" w:rsidR="001D1D6A" w:rsidRPr="0027370B" w:rsidRDefault="001D1D6A" w:rsidP="001D1D6A">
      <w:pPr>
        <w:pStyle w:val="ListParagraph"/>
        <w:numPr>
          <w:ilvl w:val="0"/>
          <w:numId w:val="9"/>
        </w:numPr>
        <w:rPr>
          <w:rFonts w:ascii="Arial" w:eastAsia="Times New Roman" w:hAnsi="Arial" w:cs="Arial"/>
          <w:lang w:eastAsia="en-GB"/>
        </w:rPr>
      </w:pPr>
      <w:r w:rsidRPr="0027370B">
        <w:rPr>
          <w:rFonts w:ascii="Arial" w:eastAsia="Times New Roman" w:hAnsi="Arial" w:cs="Arial"/>
          <w:lang w:eastAsia="en-GB"/>
        </w:rPr>
        <w:t>Small pieces of sponge.</w:t>
      </w:r>
    </w:p>
    <w:p w14:paraId="44B3621B" w14:textId="77777777" w:rsidR="001D1D6A" w:rsidRPr="0027370B" w:rsidRDefault="001D1D6A" w:rsidP="001D1D6A">
      <w:pPr>
        <w:pStyle w:val="ListParagraph"/>
        <w:numPr>
          <w:ilvl w:val="0"/>
          <w:numId w:val="9"/>
        </w:numPr>
        <w:rPr>
          <w:rFonts w:ascii="Arial" w:eastAsia="Times New Roman" w:hAnsi="Arial" w:cs="Arial"/>
          <w:lang w:eastAsia="en-GB"/>
        </w:rPr>
      </w:pPr>
      <w:r w:rsidRPr="0027370B">
        <w:rPr>
          <w:rFonts w:ascii="Arial" w:eastAsia="Times New Roman" w:hAnsi="Arial" w:cs="Arial"/>
          <w:lang w:eastAsia="en-GB"/>
        </w:rPr>
        <w:t>Different sized brushes</w:t>
      </w:r>
    </w:p>
    <w:p w14:paraId="30C78B7D" w14:textId="77777777" w:rsidR="001D1D6A" w:rsidRPr="0027370B" w:rsidRDefault="001D1D6A" w:rsidP="001D1D6A">
      <w:pPr>
        <w:pStyle w:val="ListParagraph"/>
        <w:numPr>
          <w:ilvl w:val="0"/>
          <w:numId w:val="9"/>
        </w:numPr>
        <w:rPr>
          <w:rFonts w:ascii="Arial" w:eastAsia="Times New Roman" w:hAnsi="Arial" w:cs="Arial"/>
          <w:lang w:eastAsia="en-GB"/>
        </w:rPr>
      </w:pPr>
      <w:r w:rsidRPr="0027370B">
        <w:rPr>
          <w:rFonts w:ascii="Arial" w:eastAsia="Times New Roman" w:hAnsi="Arial" w:cs="Arial"/>
          <w:lang w:eastAsia="en-GB"/>
        </w:rPr>
        <w:t>Poster paint in primary colours, black and white</w:t>
      </w:r>
    </w:p>
    <w:p w14:paraId="723F008A" w14:textId="77777777" w:rsidR="001D1D6A" w:rsidRPr="0027370B" w:rsidRDefault="001D1D6A" w:rsidP="001D1D6A">
      <w:pPr>
        <w:pStyle w:val="ListParagraph"/>
        <w:numPr>
          <w:ilvl w:val="0"/>
          <w:numId w:val="9"/>
        </w:numPr>
        <w:rPr>
          <w:rFonts w:ascii="Arial" w:eastAsia="Times New Roman" w:hAnsi="Arial" w:cs="Arial"/>
          <w:lang w:eastAsia="en-GB"/>
        </w:rPr>
      </w:pPr>
      <w:r w:rsidRPr="0027370B">
        <w:rPr>
          <w:rFonts w:ascii="Arial" w:eastAsia="Times New Roman" w:hAnsi="Arial" w:cs="Arial"/>
          <w:lang w:eastAsia="en-GB"/>
        </w:rPr>
        <w:t>Palettes for colour mixing</w:t>
      </w:r>
    </w:p>
    <w:p w14:paraId="7604AEEE" w14:textId="77777777" w:rsidR="001D1D6A" w:rsidRPr="0027370B" w:rsidRDefault="001D1D6A" w:rsidP="001D1D6A">
      <w:pPr>
        <w:pStyle w:val="ListParagraph"/>
        <w:numPr>
          <w:ilvl w:val="0"/>
          <w:numId w:val="9"/>
        </w:numPr>
        <w:rPr>
          <w:rFonts w:ascii="Arial" w:eastAsia="Times New Roman" w:hAnsi="Arial" w:cs="Arial"/>
          <w:lang w:eastAsia="en-GB"/>
        </w:rPr>
      </w:pPr>
      <w:r w:rsidRPr="0027370B">
        <w:rPr>
          <w:rFonts w:ascii="Arial" w:eastAsia="Times New Roman" w:hAnsi="Arial" w:cs="Arial"/>
          <w:lang w:eastAsia="en-GB"/>
        </w:rPr>
        <w:t>Optional: Tablet/digital camera</w:t>
      </w:r>
    </w:p>
    <w:p w14:paraId="2CB7E9F5" w14:textId="77777777" w:rsidR="001D1D6A" w:rsidRPr="0027370B" w:rsidRDefault="001D1D6A" w:rsidP="001D1D6A">
      <w:pPr>
        <w:pStyle w:val="ListParagraph"/>
        <w:rPr>
          <w:rFonts w:ascii="Times New Roman" w:eastAsia="Times New Roman" w:hAnsi="Times New Roman" w:cs="Times New Roman"/>
          <w:lang w:eastAsia="en-GB"/>
        </w:rPr>
      </w:pPr>
    </w:p>
    <w:p w14:paraId="26971B78" w14:textId="77777777" w:rsidR="00775AAE" w:rsidRPr="0027370B" w:rsidRDefault="00775AAE" w:rsidP="00775AAE">
      <w:p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Arial" w:hAnsi="Arial" w:cs="Arial"/>
          <w:color w:val="000000"/>
          <w:sz w:val="24"/>
          <w:szCs w:val="24"/>
        </w:rPr>
      </w:pPr>
    </w:p>
    <w:sectPr w:rsidR="00775AAE" w:rsidRPr="0027370B" w:rsidSect="00775C31">
      <w:headerReference w:type="default" r:id="rId8"/>
      <w:footerReference w:type="default" r:id="rId9"/>
      <w:pgSz w:w="11900" w:h="16840"/>
      <w:pgMar w:top="1440" w:right="1077" w:bottom="624" w:left="1077" w:header="68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88D2C1" w14:textId="77777777" w:rsidR="003317F9" w:rsidRDefault="003317F9" w:rsidP="00FE1698">
      <w:r>
        <w:separator/>
      </w:r>
    </w:p>
  </w:endnote>
  <w:endnote w:type="continuationSeparator" w:id="0">
    <w:p w14:paraId="3CE1F783" w14:textId="77777777" w:rsidR="003317F9" w:rsidRDefault="003317F9" w:rsidP="00FE1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E7F2B" w14:textId="77777777" w:rsidR="00FE1698" w:rsidRDefault="00FE1698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BC990F" wp14:editId="44489364">
              <wp:simplePos x="0" y="0"/>
              <wp:positionH relativeFrom="column">
                <wp:posOffset>4715299</wp:posOffset>
              </wp:positionH>
              <wp:positionV relativeFrom="paragraph">
                <wp:posOffset>-58420</wp:posOffset>
              </wp:positionV>
              <wp:extent cx="2057400" cy="6858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7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4B2CFC" w14:textId="77777777" w:rsidR="00FE1698" w:rsidRPr="00244AD8" w:rsidRDefault="00FE1698" w:rsidP="00FE1698">
                          <w:pPr>
                            <w:pStyle w:val="Footer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proofErr w:type="gramStart"/>
                          <w:r w:rsidRPr="00244AD8">
                            <w:rPr>
                              <w:sz w:val="18"/>
                              <w:szCs w:val="18"/>
                            </w:rPr>
                            <w:t>©  Copyright</w:t>
                          </w:r>
                          <w:proofErr w:type="gramEnd"/>
                          <w:r w:rsidRPr="00244AD8">
                            <w:rPr>
                              <w:sz w:val="18"/>
                              <w:szCs w:val="18"/>
                            </w:rPr>
                            <w:t xml:space="preserve"> Kapow! 2017</w:t>
                          </w:r>
                        </w:p>
                        <w:p w14:paraId="72098839" w14:textId="77777777" w:rsidR="00FE1698" w:rsidRDefault="00FE1698" w:rsidP="00FE169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4892252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1.3pt;margin-top:-4.6pt;width:162pt;height:5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" filled="f" stroked="f">
              <v:textbox>
                <w:txbxContent>
                  <w:p w:rsidR="00FE1698" w:rsidRPr="00244AD8" w:rsidRDefault="00FE1698" w:rsidP="00FE1698">
                    <w:pPr>
                      <w:pStyle w:val="Footer"/>
                      <w:jc w:val="right"/>
                      <w:rPr>
                        <w:sz w:val="18"/>
                        <w:szCs w:val="18"/>
                      </w:rPr>
                    </w:pPr>
                    <w:proofErr w:type="gramStart"/>
                    <w:r w:rsidRPr="00244AD8">
                      <w:rPr>
                        <w:sz w:val="18"/>
                        <w:szCs w:val="18"/>
                      </w:rPr>
                      <w:t>©  Copyright</w:t>
                    </w:r>
                    <w:proofErr w:type="gramEnd"/>
                    <w:r w:rsidRPr="00244AD8">
                      <w:rPr>
                        <w:sz w:val="18"/>
                        <w:szCs w:val="18"/>
                      </w:rPr>
                      <w:t xml:space="preserve"> Kapow! 2017</w:t>
                    </w:r>
                  </w:p>
                  <w:p w:rsidR="00FE1698" w:rsidRDefault="00FE1698" w:rsidP="00FE1698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54CB51" w14:textId="77777777" w:rsidR="003317F9" w:rsidRDefault="003317F9" w:rsidP="00FE1698">
      <w:r>
        <w:separator/>
      </w:r>
    </w:p>
  </w:footnote>
  <w:footnote w:type="continuationSeparator" w:id="0">
    <w:p w14:paraId="3924B516" w14:textId="77777777" w:rsidR="003317F9" w:rsidRDefault="003317F9" w:rsidP="00FE169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6CE624" w14:textId="77777777" w:rsidR="00E13DC0" w:rsidRPr="00E13DC0" w:rsidRDefault="00195169" w:rsidP="00F47490">
    <w:pPr>
      <w:rPr>
        <w:rFonts w:ascii="Chalkboard" w:hAnsi="Chalkboard"/>
        <w:sz w:val="40"/>
      </w:rPr>
    </w:pPr>
    <w:r>
      <w:rPr>
        <w:rFonts w:ascii="Chalkboard" w:hAnsi="Chalkboard"/>
        <w:noProof/>
        <w:sz w:val="40"/>
        <w:lang w:val="en-US"/>
      </w:rPr>
      <w:drawing>
        <wp:anchor distT="0" distB="0" distL="114300" distR="114300" simplePos="0" relativeHeight="251665408" behindDoc="1" locked="0" layoutInCell="1" allowOverlap="1" wp14:anchorId="2D393705" wp14:editId="07007377">
          <wp:simplePos x="0" y="0"/>
          <wp:positionH relativeFrom="column">
            <wp:posOffset>6156325</wp:posOffset>
          </wp:positionH>
          <wp:positionV relativeFrom="paragraph">
            <wp:posOffset>-197541</wp:posOffset>
          </wp:positionV>
          <wp:extent cx="532435" cy="654451"/>
          <wp:effectExtent l="0" t="0" r="1270" b="635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hin-art@1.5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435" cy="6544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7490">
      <w:rPr>
        <w:rFonts w:ascii="Chalkboard" w:hAnsi="Chalkboard"/>
        <w:noProof/>
        <w:sz w:val="40"/>
        <w:lang w:val="en-US"/>
      </w:rPr>
      <w:drawing>
        <wp:anchor distT="0" distB="0" distL="114300" distR="114300" simplePos="0" relativeHeight="251664384" behindDoc="1" locked="0" layoutInCell="1" allowOverlap="1" wp14:anchorId="375A5BFF" wp14:editId="20880F38">
          <wp:simplePos x="0" y="0"/>
          <wp:positionH relativeFrom="column">
            <wp:posOffset>-410034</wp:posOffset>
          </wp:positionH>
          <wp:positionV relativeFrom="paragraph">
            <wp:posOffset>-200660</wp:posOffset>
          </wp:positionV>
          <wp:extent cx="1438910" cy="539115"/>
          <wp:effectExtent l="0" t="0" r="0" b="0"/>
          <wp:wrapTight wrapText="bothSides">
            <wp:wrapPolygon edited="0">
              <wp:start x="1335" y="0"/>
              <wp:lineTo x="191" y="1527"/>
              <wp:lineTo x="0" y="8141"/>
              <wp:lineTo x="0" y="17809"/>
              <wp:lineTo x="4766" y="20862"/>
              <wp:lineTo x="6863" y="20862"/>
              <wp:lineTo x="18492" y="20862"/>
              <wp:lineTo x="19446" y="20353"/>
              <wp:lineTo x="20590" y="17809"/>
              <wp:lineTo x="21352" y="11703"/>
              <wp:lineTo x="21352" y="1527"/>
              <wp:lineTo x="18683" y="509"/>
              <wp:lineTo x="3241" y="0"/>
              <wp:lineTo x="1335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smal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91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9B31009"/>
    <w:multiLevelType w:val="hybridMultilevel"/>
    <w:tmpl w:val="C29A0B96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E6B6DAE"/>
    <w:multiLevelType w:val="hybridMultilevel"/>
    <w:tmpl w:val="D28A8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177C52"/>
    <w:multiLevelType w:val="hybridMultilevel"/>
    <w:tmpl w:val="714841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CB92D84"/>
    <w:multiLevelType w:val="hybridMultilevel"/>
    <w:tmpl w:val="A2B0E0BE"/>
    <w:lvl w:ilvl="0" w:tplc="B8B6B49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055E84"/>
    <w:multiLevelType w:val="hybridMultilevel"/>
    <w:tmpl w:val="BBE6EEC4"/>
    <w:lvl w:ilvl="0" w:tplc="5FD6305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6261E5"/>
    <w:multiLevelType w:val="hybridMultilevel"/>
    <w:tmpl w:val="D902D026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B94A33"/>
    <w:multiLevelType w:val="hybridMultilevel"/>
    <w:tmpl w:val="E7566DE8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8841C4"/>
    <w:multiLevelType w:val="hybridMultilevel"/>
    <w:tmpl w:val="6EB23492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698"/>
    <w:rsid w:val="00032E4E"/>
    <w:rsid w:val="0005097F"/>
    <w:rsid w:val="00091015"/>
    <w:rsid w:val="000E2010"/>
    <w:rsid w:val="000F5F98"/>
    <w:rsid w:val="00125F0E"/>
    <w:rsid w:val="001409C3"/>
    <w:rsid w:val="00163BDA"/>
    <w:rsid w:val="00195169"/>
    <w:rsid w:val="001D1020"/>
    <w:rsid w:val="001D1D6A"/>
    <w:rsid w:val="0027370B"/>
    <w:rsid w:val="002F494D"/>
    <w:rsid w:val="003047E1"/>
    <w:rsid w:val="003317F9"/>
    <w:rsid w:val="00375751"/>
    <w:rsid w:val="003F3121"/>
    <w:rsid w:val="004D5A47"/>
    <w:rsid w:val="004E7A6B"/>
    <w:rsid w:val="005368A8"/>
    <w:rsid w:val="00563BD5"/>
    <w:rsid w:val="00590CC6"/>
    <w:rsid w:val="005A1F2C"/>
    <w:rsid w:val="005A62B1"/>
    <w:rsid w:val="005D6678"/>
    <w:rsid w:val="005E6ACA"/>
    <w:rsid w:val="005F7156"/>
    <w:rsid w:val="00660C8E"/>
    <w:rsid w:val="00676C5A"/>
    <w:rsid w:val="00684BBF"/>
    <w:rsid w:val="006A02E8"/>
    <w:rsid w:val="00704E2D"/>
    <w:rsid w:val="007147E1"/>
    <w:rsid w:val="0072236B"/>
    <w:rsid w:val="00730C85"/>
    <w:rsid w:val="0073301D"/>
    <w:rsid w:val="007562B4"/>
    <w:rsid w:val="007740CD"/>
    <w:rsid w:val="00775AAE"/>
    <w:rsid w:val="00775C31"/>
    <w:rsid w:val="007A1ECE"/>
    <w:rsid w:val="007F0F00"/>
    <w:rsid w:val="008022B3"/>
    <w:rsid w:val="00851E38"/>
    <w:rsid w:val="008559A1"/>
    <w:rsid w:val="00877172"/>
    <w:rsid w:val="008D07CD"/>
    <w:rsid w:val="00934377"/>
    <w:rsid w:val="009913F4"/>
    <w:rsid w:val="009B1D51"/>
    <w:rsid w:val="00A67943"/>
    <w:rsid w:val="00B12F53"/>
    <w:rsid w:val="00BE00BC"/>
    <w:rsid w:val="00C772B4"/>
    <w:rsid w:val="00CA02B7"/>
    <w:rsid w:val="00CA5D93"/>
    <w:rsid w:val="00CD464D"/>
    <w:rsid w:val="00CE0840"/>
    <w:rsid w:val="00CE433E"/>
    <w:rsid w:val="00D07F83"/>
    <w:rsid w:val="00D17865"/>
    <w:rsid w:val="00D43DCC"/>
    <w:rsid w:val="00DA1BAF"/>
    <w:rsid w:val="00DC0128"/>
    <w:rsid w:val="00DE2019"/>
    <w:rsid w:val="00DE5F11"/>
    <w:rsid w:val="00DF4F2A"/>
    <w:rsid w:val="00E13DC0"/>
    <w:rsid w:val="00E17A15"/>
    <w:rsid w:val="00E42A47"/>
    <w:rsid w:val="00E75F50"/>
    <w:rsid w:val="00E76971"/>
    <w:rsid w:val="00EF48BD"/>
    <w:rsid w:val="00F07B2D"/>
    <w:rsid w:val="00F47490"/>
    <w:rsid w:val="00F7393E"/>
    <w:rsid w:val="00FA149F"/>
    <w:rsid w:val="00FA463A"/>
    <w:rsid w:val="00FC2EE2"/>
    <w:rsid w:val="00FE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29FFC9"/>
  <w15:chartTrackingRefBased/>
  <w15:docId w15:val="{9AF1EA36-BFD2-314C-9098-85AD01B7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AA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1698"/>
    <w:pPr>
      <w:tabs>
        <w:tab w:val="center" w:pos="4513"/>
        <w:tab w:val="right" w:pos="9026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E1698"/>
  </w:style>
  <w:style w:type="paragraph" w:styleId="Footer">
    <w:name w:val="footer"/>
    <w:basedOn w:val="Normal"/>
    <w:link w:val="FooterChar"/>
    <w:uiPriority w:val="99"/>
    <w:unhideWhenUsed/>
    <w:rsid w:val="00FE1698"/>
    <w:pPr>
      <w:tabs>
        <w:tab w:val="center" w:pos="4513"/>
        <w:tab w:val="right" w:pos="9026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E1698"/>
  </w:style>
  <w:style w:type="table" w:styleId="TableGrid">
    <w:name w:val="Table Grid"/>
    <w:basedOn w:val="TableNormal"/>
    <w:uiPriority w:val="59"/>
    <w:rsid w:val="00676C5A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2236B"/>
    <w:pPr>
      <w:spacing w:after="0" w:line="240" w:lineRule="auto"/>
      <w:ind w:left="720"/>
      <w:contextualSpacing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F3ABFFD-ECD7-2340-9877-18DF3D150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328</Words>
  <Characters>1873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17</cp:revision>
  <dcterms:created xsi:type="dcterms:W3CDTF">2018-04-03T13:43:00Z</dcterms:created>
  <dcterms:modified xsi:type="dcterms:W3CDTF">2018-12-14T11:50:00Z</dcterms:modified>
</cp:coreProperties>
</file>